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61F09" w:rsidRDefault="00CE09E1" w:rsidP="004A7C59">
      <w:pPr>
        <w:jc w:val="both"/>
        <w:rPr>
          <w:rFonts w:ascii="Times New Roman" w:hAnsi="Times New Roman" w:cs="Times New Roman"/>
          <w:sz w:val="24"/>
          <w:szCs w:val="24"/>
        </w:rPr>
      </w:pPr>
    </w:p>
    <w:p w:rsidR="002F7E86" w:rsidRDefault="008E2766" w:rsidP="002F7E86">
      <w:pPr>
        <w:spacing w:after="0" w:line="360" w:lineRule="auto"/>
        <w:ind w:left="-567" w:right="-568"/>
        <w:jc w:val="center"/>
        <w:rPr>
          <w:rFonts w:ascii="Times New Roman" w:hAnsi="Times New Roman" w:cs="Times New Roman"/>
          <w:b/>
          <w:color w:val="212121"/>
          <w:sz w:val="24"/>
          <w:szCs w:val="24"/>
          <w:shd w:val="clear" w:color="auto" w:fill="FFFFFF"/>
        </w:rPr>
      </w:pPr>
      <w:r>
        <w:rPr>
          <w:rFonts w:ascii="Times New Roman" w:hAnsi="Times New Roman" w:cs="Times New Roman"/>
          <w:b/>
          <w:color w:val="212121"/>
          <w:sz w:val="24"/>
          <w:szCs w:val="24"/>
          <w:shd w:val="clear" w:color="auto" w:fill="FFFFFF"/>
        </w:rPr>
        <w:t xml:space="preserve">Application of the Penalized </w:t>
      </w:r>
      <w:r w:rsidRPr="00BD6712">
        <w:rPr>
          <w:rFonts w:ascii="Times New Roman" w:hAnsi="Times New Roman" w:cs="Times New Roman"/>
          <w:b/>
          <w:i/>
          <w:iCs/>
          <w:color w:val="212121"/>
          <w:sz w:val="24"/>
          <w:szCs w:val="24"/>
          <w:shd w:val="clear" w:color="auto" w:fill="FFFFFF"/>
        </w:rPr>
        <w:t>q</w:t>
      </w:r>
      <w:r>
        <w:rPr>
          <w:rFonts w:ascii="Times New Roman" w:hAnsi="Times New Roman" w:cs="Times New Roman"/>
          <w:b/>
          <w:color w:val="212121"/>
          <w:sz w:val="24"/>
          <w:szCs w:val="24"/>
          <w:shd w:val="clear" w:color="auto" w:fill="FFFFFF"/>
        </w:rPr>
        <w:t>-Exponential Function in Reliability Datasets</w:t>
      </w:r>
    </w:p>
    <w:p w:rsidR="005F1C0D" w:rsidRPr="00745CED" w:rsidRDefault="005F1C0D" w:rsidP="008F5107">
      <w:pPr>
        <w:jc w:val="center"/>
        <w:rPr>
          <w:rFonts w:ascii="Times New Roman" w:hAnsi="Times New Roman" w:cs="Times New Roman"/>
          <w:b/>
          <w:sz w:val="28"/>
          <w:szCs w:val="24"/>
        </w:rPr>
      </w:pPr>
    </w:p>
    <w:p w:rsidR="00C93539" w:rsidRPr="00751E22" w:rsidRDefault="00C93539" w:rsidP="00132784">
      <w:pPr>
        <w:spacing w:after="0" w:line="240" w:lineRule="auto"/>
        <w:jc w:val="center"/>
        <w:rPr>
          <w:rFonts w:ascii="Times New Roman" w:hAnsi="Times New Roman" w:cs="Times New Roman"/>
        </w:rPr>
      </w:pPr>
      <w:r w:rsidRPr="00751E22">
        <w:rPr>
          <w:rFonts w:ascii="Times New Roman" w:hAnsi="Times New Roman" w:cs="Times New Roman"/>
        </w:rPr>
        <w:t>Ana Cláudia Souza Vidal de Negreiros</w:t>
      </w:r>
      <w:r w:rsidR="008F5107" w:rsidRPr="008F5107">
        <w:rPr>
          <w:rFonts w:ascii="Times New Roman" w:hAnsi="Times New Roman" w:cs="Times New Roman"/>
          <w:vertAlign w:val="superscript"/>
        </w:rPr>
        <w:t>1,2</w:t>
      </w:r>
      <w:r w:rsidRPr="00751E22">
        <w:rPr>
          <w:rFonts w:ascii="Times New Roman" w:hAnsi="Times New Roman" w:cs="Times New Roman"/>
        </w:rPr>
        <w:t>, Isis Didier Lins</w:t>
      </w:r>
      <w:r w:rsidR="008F5107" w:rsidRPr="008F5107">
        <w:rPr>
          <w:rFonts w:ascii="Times New Roman" w:hAnsi="Times New Roman" w:cs="Times New Roman"/>
          <w:vertAlign w:val="superscript"/>
        </w:rPr>
        <w:t>1,2</w:t>
      </w:r>
      <w:r w:rsidRPr="00751E22">
        <w:rPr>
          <w:rFonts w:ascii="Times New Roman" w:hAnsi="Times New Roman" w:cs="Times New Roman"/>
        </w:rPr>
        <w:t xml:space="preserve">, </w:t>
      </w:r>
      <w:proofErr w:type="spellStart"/>
      <w:r w:rsidRPr="00751E22">
        <w:rPr>
          <w:rFonts w:ascii="Times New Roman" w:hAnsi="Times New Roman" w:cs="Times New Roman"/>
        </w:rPr>
        <w:t>Márcio</w:t>
      </w:r>
      <w:proofErr w:type="spellEnd"/>
      <w:r w:rsidRPr="00751E22">
        <w:rPr>
          <w:rFonts w:ascii="Times New Roman" w:hAnsi="Times New Roman" w:cs="Times New Roman"/>
        </w:rPr>
        <w:t xml:space="preserve"> das </w:t>
      </w:r>
      <w:proofErr w:type="spellStart"/>
      <w:r w:rsidRPr="00751E22">
        <w:rPr>
          <w:rFonts w:ascii="Times New Roman" w:hAnsi="Times New Roman" w:cs="Times New Roman"/>
        </w:rPr>
        <w:t>Chagas</w:t>
      </w:r>
      <w:proofErr w:type="spellEnd"/>
      <w:r w:rsidRPr="00751E22">
        <w:rPr>
          <w:rFonts w:ascii="Times New Roman" w:hAnsi="Times New Roman" w:cs="Times New Roman"/>
        </w:rPr>
        <w:t xml:space="preserve"> Moura</w:t>
      </w:r>
      <w:r w:rsidR="008F5107" w:rsidRPr="008F5107">
        <w:rPr>
          <w:rFonts w:ascii="Times New Roman" w:hAnsi="Times New Roman" w:cs="Times New Roman"/>
          <w:vertAlign w:val="superscript"/>
        </w:rPr>
        <w:t>1,2</w:t>
      </w:r>
    </w:p>
    <w:p w:rsidR="008F5107" w:rsidRPr="008F5107" w:rsidRDefault="008F5107" w:rsidP="008F5107">
      <w:pPr>
        <w:spacing w:after="0" w:line="240" w:lineRule="auto"/>
        <w:jc w:val="center"/>
        <w:rPr>
          <w:rFonts w:ascii="Times New Roman" w:hAnsi="Times New Roman" w:cs="Times New Roman"/>
        </w:rPr>
      </w:pPr>
      <w:r w:rsidRPr="008F5107">
        <w:rPr>
          <w:rFonts w:ascii="Times New Roman" w:hAnsi="Times New Roman" w:cs="Times New Roman"/>
          <w:vertAlign w:val="superscript"/>
        </w:rPr>
        <w:t xml:space="preserve">1 </w:t>
      </w:r>
      <w:r w:rsidRPr="008F5107">
        <w:rPr>
          <w:rFonts w:ascii="Times New Roman" w:hAnsi="Times New Roman" w:cs="Times New Roman"/>
        </w:rPr>
        <w:t xml:space="preserve">Department of Production Engineering, </w:t>
      </w:r>
      <w:proofErr w:type="spellStart"/>
      <w:r w:rsidRPr="008F5107">
        <w:rPr>
          <w:rFonts w:ascii="Times New Roman" w:hAnsi="Times New Roman" w:cs="Times New Roman"/>
        </w:rPr>
        <w:t>Universidade</w:t>
      </w:r>
      <w:proofErr w:type="spellEnd"/>
      <w:r w:rsidRPr="008F5107">
        <w:rPr>
          <w:rFonts w:ascii="Times New Roman" w:hAnsi="Times New Roman" w:cs="Times New Roman"/>
        </w:rPr>
        <w:t xml:space="preserve"> Federal de </w:t>
      </w:r>
      <w:proofErr w:type="spellStart"/>
      <w:r w:rsidRPr="008F5107">
        <w:rPr>
          <w:rFonts w:ascii="Times New Roman" w:hAnsi="Times New Roman" w:cs="Times New Roman"/>
        </w:rPr>
        <w:t>Pernambuco</w:t>
      </w:r>
      <w:proofErr w:type="spellEnd"/>
      <w:r w:rsidRPr="008F5107">
        <w:rPr>
          <w:rFonts w:ascii="Times New Roman" w:hAnsi="Times New Roman" w:cs="Times New Roman"/>
        </w:rPr>
        <w:t>, Recife, Brazil</w:t>
      </w:r>
    </w:p>
    <w:p w:rsidR="008F5107" w:rsidRDefault="008F5107" w:rsidP="008F5107">
      <w:pPr>
        <w:spacing w:after="0" w:line="240" w:lineRule="auto"/>
        <w:jc w:val="center"/>
        <w:rPr>
          <w:rFonts w:ascii="Times New Roman" w:hAnsi="Times New Roman" w:cs="Times New Roman"/>
        </w:rPr>
      </w:pPr>
      <w:r w:rsidRPr="008F5107">
        <w:rPr>
          <w:rFonts w:ascii="Times New Roman" w:hAnsi="Times New Roman" w:cs="Times New Roman"/>
          <w:vertAlign w:val="superscript"/>
        </w:rPr>
        <w:t>2</w:t>
      </w:r>
      <w:r w:rsidRPr="008F5107">
        <w:rPr>
          <w:rFonts w:ascii="Times New Roman" w:hAnsi="Times New Roman" w:cs="Times New Roman"/>
        </w:rPr>
        <w:t xml:space="preserve"> Center for Risk Analysis and Environmental Modeling, </w:t>
      </w:r>
      <w:proofErr w:type="spellStart"/>
      <w:r w:rsidRPr="008F5107">
        <w:rPr>
          <w:rFonts w:ascii="Times New Roman" w:hAnsi="Times New Roman" w:cs="Times New Roman"/>
        </w:rPr>
        <w:t>Universidade</w:t>
      </w:r>
      <w:proofErr w:type="spellEnd"/>
      <w:r w:rsidRPr="008F5107">
        <w:rPr>
          <w:rFonts w:ascii="Times New Roman" w:hAnsi="Times New Roman" w:cs="Times New Roman"/>
        </w:rPr>
        <w:t xml:space="preserve"> Federal de </w:t>
      </w:r>
      <w:proofErr w:type="spellStart"/>
      <w:r w:rsidRPr="008F5107">
        <w:rPr>
          <w:rFonts w:ascii="Times New Roman" w:hAnsi="Times New Roman" w:cs="Times New Roman"/>
        </w:rPr>
        <w:t>Pernambuco</w:t>
      </w:r>
      <w:proofErr w:type="spellEnd"/>
      <w:r w:rsidRPr="008F5107">
        <w:rPr>
          <w:rFonts w:ascii="Times New Roman" w:hAnsi="Times New Roman" w:cs="Times New Roman"/>
        </w:rPr>
        <w:t>, Recife, Brazil</w:t>
      </w:r>
    </w:p>
    <w:p w:rsidR="00132784" w:rsidRDefault="00132784" w:rsidP="008F5107">
      <w:pPr>
        <w:spacing w:after="0" w:line="240" w:lineRule="auto"/>
        <w:jc w:val="center"/>
        <w:rPr>
          <w:rFonts w:ascii="Times New Roman" w:hAnsi="Times New Roman" w:cs="Times New Roman"/>
        </w:rPr>
      </w:pPr>
    </w:p>
    <w:p w:rsidR="00132784" w:rsidRPr="008F5107" w:rsidRDefault="00132784" w:rsidP="00132784">
      <w:pPr>
        <w:spacing w:after="0" w:line="240" w:lineRule="auto"/>
        <w:jc w:val="center"/>
        <w:rPr>
          <w:rFonts w:ascii="Times New Roman" w:hAnsi="Times New Roman" w:cs="Times New Roman"/>
        </w:rPr>
      </w:pPr>
      <w:r w:rsidRPr="00751E22">
        <w:rPr>
          <w:rFonts w:ascii="Times New Roman" w:hAnsi="Times New Roman" w:cs="Times New Roman"/>
        </w:rPr>
        <w:t>Enrique Lopez Droguett</w:t>
      </w:r>
      <w:r w:rsidRPr="008F5107">
        <w:rPr>
          <w:rFonts w:ascii="Times New Roman" w:hAnsi="Times New Roman" w:cs="Times New Roman"/>
          <w:vertAlign w:val="superscript"/>
        </w:rPr>
        <w:t>3</w:t>
      </w:r>
    </w:p>
    <w:p w:rsidR="008F5107" w:rsidRPr="008F5107" w:rsidRDefault="008F5107" w:rsidP="008F5107">
      <w:pPr>
        <w:spacing w:after="0" w:line="240" w:lineRule="auto"/>
        <w:jc w:val="center"/>
        <w:rPr>
          <w:rFonts w:ascii="Times New Roman" w:hAnsi="Times New Roman" w:cs="Times New Roman"/>
        </w:rPr>
      </w:pPr>
      <w:r w:rsidRPr="008F5107">
        <w:rPr>
          <w:rFonts w:ascii="Times New Roman" w:hAnsi="Times New Roman" w:cs="Times New Roman"/>
          <w:vertAlign w:val="superscript"/>
        </w:rPr>
        <w:t>3</w:t>
      </w:r>
      <w:r w:rsidRPr="008F5107">
        <w:rPr>
          <w:rFonts w:ascii="Times New Roman" w:hAnsi="Times New Roman" w:cs="Times New Roman"/>
        </w:rPr>
        <w:t xml:space="preserve"> Department of Mechanical Engineering, Universidad de Chile, Santiago, Chile</w:t>
      </w:r>
    </w:p>
    <w:p w:rsidR="00C93539" w:rsidRPr="00745CED" w:rsidRDefault="00C93539" w:rsidP="00C93539">
      <w:pPr>
        <w:jc w:val="center"/>
        <w:rPr>
          <w:rFonts w:ascii="Times New Roman" w:hAnsi="Times New Roman" w:cs="Times New Roman"/>
          <w:sz w:val="24"/>
          <w:szCs w:val="24"/>
        </w:rPr>
      </w:pPr>
    </w:p>
    <w:p w:rsidR="006311E0" w:rsidRPr="00C61F09" w:rsidRDefault="00541FAF" w:rsidP="004A7C59">
      <w:pPr>
        <w:autoSpaceDE w:val="0"/>
        <w:autoSpaceDN w:val="0"/>
        <w:adjustRightInd w:val="0"/>
        <w:spacing w:after="0" w:line="240" w:lineRule="auto"/>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ABSTRACT</w:t>
      </w:r>
    </w:p>
    <w:p w:rsidR="00541FAF" w:rsidRPr="00C61F09" w:rsidRDefault="00541FAF" w:rsidP="004A7C59">
      <w:pPr>
        <w:autoSpaceDE w:val="0"/>
        <w:autoSpaceDN w:val="0"/>
        <w:adjustRightInd w:val="0"/>
        <w:spacing w:after="0" w:line="240" w:lineRule="auto"/>
        <w:jc w:val="center"/>
        <w:rPr>
          <w:rFonts w:ascii="Times New Roman" w:hAnsi="Times New Roman" w:cs="Times New Roman"/>
          <w:b/>
          <w:color w:val="1C1C1C"/>
          <w:sz w:val="24"/>
          <w:szCs w:val="24"/>
        </w:rPr>
      </w:pPr>
    </w:p>
    <w:p w:rsidR="00D162E0" w:rsidRDefault="00C93539" w:rsidP="004A7C59">
      <w:pPr>
        <w:jc w:val="both"/>
        <w:rPr>
          <w:rFonts w:ascii="Times New Roman" w:hAnsi="Times New Roman" w:cs="Times New Roman"/>
          <w:sz w:val="24"/>
          <w:szCs w:val="24"/>
        </w:rPr>
      </w:pPr>
      <w:r w:rsidRPr="001576D0">
        <w:rPr>
          <w:rFonts w:ascii="Times New Roman" w:hAnsi="Times New Roman" w:cs="Times New Roman"/>
          <w:sz w:val="24"/>
          <w:szCs w:val="24"/>
        </w:rPr>
        <w:t xml:space="preserve">In </w:t>
      </w:r>
      <w:r>
        <w:rPr>
          <w:rFonts w:ascii="Times New Roman" w:hAnsi="Times New Roman" w:cs="Times New Roman"/>
          <w:sz w:val="24"/>
          <w:szCs w:val="24"/>
        </w:rPr>
        <w:t>r</w:t>
      </w:r>
      <w:r w:rsidRPr="001576D0">
        <w:rPr>
          <w:rFonts w:ascii="Times New Roman" w:hAnsi="Times New Roman" w:cs="Times New Roman"/>
          <w:sz w:val="24"/>
          <w:szCs w:val="24"/>
        </w:rPr>
        <w:t>eliability</w:t>
      </w:r>
      <w:r>
        <w:rPr>
          <w:rFonts w:ascii="Times New Roman" w:hAnsi="Times New Roman" w:cs="Times New Roman"/>
          <w:sz w:val="24"/>
          <w:szCs w:val="24"/>
        </w:rPr>
        <w:t xml:space="preserve"> field we use some distributions to obtain failures </w:t>
      </w:r>
      <w:r w:rsidR="00D37729">
        <w:rPr>
          <w:rFonts w:ascii="Times New Roman" w:hAnsi="Times New Roman" w:cs="Times New Roman"/>
          <w:sz w:val="24"/>
          <w:szCs w:val="24"/>
        </w:rPr>
        <w:t>information</w:t>
      </w:r>
      <w:r>
        <w:rPr>
          <w:rFonts w:ascii="Times New Roman" w:hAnsi="Times New Roman" w:cs="Times New Roman"/>
          <w:sz w:val="24"/>
          <w:szCs w:val="24"/>
        </w:rPr>
        <w:t xml:space="preserve"> as the expected number of failures, conditional reliability, hazard rate, etc. However, to obtain reliable system information we should use a distribution that can fit well the observed system. In addition, in reliability area, we are also interested in model data in different phases of the bathtub curve. The </w:t>
      </w:r>
      <w:r w:rsidRPr="00C501AD">
        <w:rPr>
          <w:rFonts w:ascii="Times New Roman" w:hAnsi="Times New Roman" w:cs="Times New Roman"/>
          <w:i/>
          <w:iCs/>
          <w:sz w:val="24"/>
          <w:szCs w:val="24"/>
        </w:rPr>
        <w:t>q</w:t>
      </w:r>
      <w:r>
        <w:rPr>
          <w:rFonts w:ascii="Times New Roman" w:hAnsi="Times New Roman" w:cs="Times New Roman"/>
          <w:sz w:val="24"/>
          <w:szCs w:val="24"/>
        </w:rPr>
        <w:t>-Exponential distribution is able to model data in the three phases of this curve, however in the last phase was verified a possible problem called “monotone like</w:t>
      </w:r>
      <w:bookmarkStart w:id="0" w:name="_GoBack"/>
      <w:bookmarkEnd w:id="0"/>
      <w:r>
        <w:rPr>
          <w:rFonts w:ascii="Times New Roman" w:hAnsi="Times New Roman" w:cs="Times New Roman"/>
          <w:sz w:val="24"/>
          <w:szCs w:val="24"/>
        </w:rPr>
        <w:t xml:space="preserve">lihood”. In this paper we apply the </w:t>
      </w:r>
      <w:r w:rsidRPr="007F14F7">
        <w:rPr>
          <w:rFonts w:ascii="Times New Roman" w:hAnsi="Times New Roman" w:cs="Times New Roman"/>
          <w:i/>
          <w:iCs/>
          <w:sz w:val="24"/>
          <w:szCs w:val="24"/>
        </w:rPr>
        <w:t>q</w:t>
      </w:r>
      <w:r>
        <w:rPr>
          <w:rFonts w:ascii="Times New Roman" w:hAnsi="Times New Roman" w:cs="Times New Roman"/>
          <w:sz w:val="24"/>
          <w:szCs w:val="24"/>
        </w:rPr>
        <w:t xml:space="preserve">-Exponential distribution corrected by the Firth’s and resample methods to fit four datasets in the wear-out phase, which corresponds to the last phase of the bathtub curve. </w:t>
      </w:r>
      <w:r w:rsidR="00C2419C" w:rsidRPr="00C2419C">
        <w:rPr>
          <w:rFonts w:ascii="Times New Roman" w:hAnsi="Times New Roman" w:cs="Times New Roman"/>
          <w:sz w:val="24"/>
          <w:szCs w:val="24"/>
        </w:rPr>
        <w:t xml:space="preserve">We find that for the two of the datasets we should use the </w:t>
      </w:r>
      <w:r w:rsidR="00C2419C" w:rsidRPr="00A815B5">
        <w:rPr>
          <w:rFonts w:ascii="Times New Roman" w:hAnsi="Times New Roman" w:cs="Times New Roman"/>
          <w:i/>
          <w:iCs/>
          <w:sz w:val="24"/>
          <w:szCs w:val="24"/>
        </w:rPr>
        <w:t>q</w:t>
      </w:r>
      <w:r w:rsidR="00C2419C" w:rsidRPr="00C2419C">
        <w:rPr>
          <w:rFonts w:ascii="Times New Roman" w:hAnsi="Times New Roman" w:cs="Times New Roman"/>
          <w:sz w:val="24"/>
          <w:szCs w:val="24"/>
        </w:rPr>
        <w:t>-Exponential to fit the data, but in one case it is not necessary apply the corrected function. The Weibull model was the worst in both situations.</w:t>
      </w:r>
    </w:p>
    <w:p w:rsidR="009B47FC" w:rsidRPr="009B47FC" w:rsidRDefault="009B47FC" w:rsidP="009B47FC">
      <w:pPr>
        <w:spacing w:after="0"/>
        <w:jc w:val="both"/>
        <w:rPr>
          <w:rFonts w:ascii="Times New Roman" w:hAnsi="Times New Roman" w:cs="Times New Roman"/>
        </w:rPr>
      </w:pPr>
      <w:r w:rsidRPr="009B47FC">
        <w:rPr>
          <w:rFonts w:ascii="Times New Roman" w:hAnsi="Times New Roman" w:cs="Times New Roman"/>
          <w:b/>
        </w:rPr>
        <w:t xml:space="preserve">Keywords: </w:t>
      </w:r>
      <w:r w:rsidRPr="009B47FC">
        <w:rPr>
          <w:rFonts w:ascii="Times New Roman" w:hAnsi="Times New Roman" w:cs="Times New Roman"/>
          <w:iCs/>
        </w:rPr>
        <w:t>Expected</w:t>
      </w:r>
      <w:r w:rsidRPr="009B47FC">
        <w:rPr>
          <w:rFonts w:ascii="Times New Roman" w:hAnsi="Times New Roman" w:cs="Times New Roman"/>
        </w:rPr>
        <w:t xml:space="preserve"> number of failures; </w:t>
      </w:r>
      <w:r w:rsidRPr="009B47FC">
        <w:rPr>
          <w:rFonts w:ascii="Times New Roman" w:hAnsi="Times New Roman" w:cs="Times New Roman"/>
          <w:i/>
          <w:iCs/>
        </w:rPr>
        <w:t>q</w:t>
      </w:r>
      <w:r w:rsidRPr="009B47FC">
        <w:rPr>
          <w:rFonts w:ascii="Times New Roman" w:hAnsi="Times New Roman" w:cs="Times New Roman"/>
        </w:rPr>
        <w:t>-Exponential distribution; Wear-out phase; Bathtub curve; Weibull model.</w:t>
      </w:r>
    </w:p>
    <w:p w:rsidR="009B47FC" w:rsidRPr="00C61F09" w:rsidRDefault="009B47FC" w:rsidP="009B47FC">
      <w:pPr>
        <w:spacing w:after="0"/>
        <w:jc w:val="both"/>
        <w:rPr>
          <w:rFonts w:ascii="Times New Roman" w:hAnsi="Times New Roman" w:cs="Times New Roman"/>
          <w:color w:val="222222"/>
          <w:sz w:val="24"/>
          <w:szCs w:val="24"/>
        </w:rPr>
      </w:pPr>
    </w:p>
    <w:p w:rsidR="00D162E0" w:rsidRPr="00C61F09" w:rsidRDefault="00541FAF"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61F09">
        <w:rPr>
          <w:rFonts w:ascii="Times New Roman" w:hAnsi="Times New Roman" w:cs="Times New Roman"/>
          <w:b/>
          <w:color w:val="1C1C1C"/>
          <w:sz w:val="24"/>
          <w:szCs w:val="24"/>
        </w:rPr>
        <w:t>INTRODUCTION</w:t>
      </w:r>
    </w:p>
    <w:p w:rsidR="00541FAF" w:rsidRPr="00C61F09" w:rsidRDefault="00541FAF"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C93539" w:rsidRPr="005B5E5F" w:rsidRDefault="00C93539" w:rsidP="005B5E5F">
      <w:pPr>
        <w:spacing w:after="0"/>
        <w:ind w:firstLine="567"/>
        <w:jc w:val="both"/>
        <w:rPr>
          <w:rFonts w:ascii="Times New Roman" w:hAnsi="Times New Roman" w:cs="Times New Roman"/>
        </w:rPr>
      </w:pPr>
      <w:r w:rsidRPr="005B5E5F">
        <w:rPr>
          <w:rFonts w:ascii="Times New Roman" w:hAnsi="Times New Roman" w:cs="Times New Roman"/>
        </w:rPr>
        <w:t xml:space="preserve">Reliability area is interesting in provide ways to compute important measures about many of systems. In general, these measures can provide prevent and/or solutions information. In this way, probabilistic distributions </w:t>
      </w:r>
      <w:r w:rsidR="009B47FC" w:rsidRPr="005B5E5F">
        <w:rPr>
          <w:rFonts w:ascii="Times New Roman" w:hAnsi="Times New Roman" w:cs="Times New Roman"/>
        </w:rPr>
        <w:t>have</w:t>
      </w:r>
      <w:r w:rsidRPr="005B5E5F">
        <w:rPr>
          <w:rFonts w:ascii="Times New Roman" w:hAnsi="Times New Roman" w:cs="Times New Roman"/>
        </w:rPr>
        <w:t xml:space="preserve"> been used to help in this issue. There are some distributions that have been very used in reliability field, such as Weibull and Exponential. However, over time other models emerged as good alternative to these and others models. In particular, the q-Exponential distribution is one of that, and it is able to model the three phases of the bathtub curve. Thus, it started to be </w:t>
      </w:r>
      <w:proofErr w:type="gramStart"/>
      <w:r w:rsidRPr="005B5E5F">
        <w:rPr>
          <w:rFonts w:ascii="Times New Roman" w:hAnsi="Times New Roman" w:cs="Times New Roman"/>
        </w:rPr>
        <w:t>a</w:t>
      </w:r>
      <w:proofErr w:type="gramEnd"/>
      <w:r w:rsidRPr="005B5E5F">
        <w:rPr>
          <w:rFonts w:ascii="Times New Roman" w:hAnsi="Times New Roman" w:cs="Times New Roman"/>
        </w:rPr>
        <w:t xml:space="preserve"> important distribution to the reliability field.  </w:t>
      </w:r>
    </w:p>
    <w:p w:rsidR="00C93539" w:rsidRPr="005B5E5F" w:rsidRDefault="00C93539" w:rsidP="005B5E5F">
      <w:pPr>
        <w:spacing w:after="0"/>
        <w:ind w:firstLine="567"/>
        <w:jc w:val="both"/>
        <w:rPr>
          <w:rFonts w:ascii="Times New Roman" w:hAnsi="Times New Roman" w:cs="Times New Roman"/>
        </w:rPr>
      </w:pPr>
    </w:p>
    <w:p w:rsidR="00C93539" w:rsidRPr="005B5E5F" w:rsidRDefault="00C93539" w:rsidP="005B5E5F">
      <w:pPr>
        <w:spacing w:after="0"/>
        <w:ind w:firstLine="567"/>
        <w:jc w:val="both"/>
        <w:rPr>
          <w:rFonts w:ascii="Times New Roman" w:hAnsi="Times New Roman" w:cs="Times New Roman"/>
        </w:rPr>
      </w:pPr>
      <w:r w:rsidRPr="005B5E5F">
        <w:rPr>
          <w:rFonts w:ascii="Times New Roman" w:hAnsi="Times New Roman" w:cs="Times New Roman"/>
        </w:rPr>
        <w:t xml:space="preserve">However, the </w:t>
      </w:r>
      <w:r w:rsidRPr="005B5E5F">
        <w:rPr>
          <w:rFonts w:ascii="Times New Roman" w:hAnsi="Times New Roman" w:cs="Times New Roman"/>
          <w:i/>
          <w:iCs/>
        </w:rPr>
        <w:t>q</w:t>
      </w:r>
      <w:r w:rsidRPr="005B5E5F">
        <w:rPr>
          <w:rFonts w:ascii="Times New Roman" w:hAnsi="Times New Roman" w:cs="Times New Roman"/>
        </w:rPr>
        <w:t xml:space="preserve">-Exponential model, which has the power law behavior, present a problem of estimation when </w:t>
      </w:r>
      <m:oMath>
        <m:r>
          <w:rPr>
            <w:rFonts w:ascii="Cambria Math" w:hAnsi="Cambria Math" w:cs="Times New Roman"/>
          </w:rPr>
          <m:t>q&lt;1</m:t>
        </m:r>
      </m:oMath>
      <w:r w:rsidRPr="005B5E5F">
        <w:rPr>
          <w:rFonts w:ascii="Times New Roman" w:hAnsi="Times New Roman" w:cs="Times New Roman"/>
        </w:rPr>
        <w:t xml:space="preserve">, as can be seen in </w:t>
      </w:r>
      <w:r w:rsidR="000A5653" w:rsidRPr="005B5E5F">
        <w:rPr>
          <w:rFonts w:ascii="Times New Roman" w:hAnsi="Times New Roman" w:cs="Times New Roman"/>
        </w:rPr>
        <w:t>[1]</w:t>
      </w:r>
      <w:r w:rsidRPr="005B5E5F">
        <w:rPr>
          <w:rFonts w:ascii="Times New Roman" w:hAnsi="Times New Roman" w:cs="Times New Roman"/>
        </w:rPr>
        <w:t xml:space="preserve">. This problem is called “monotone likelihood” and when it is verified the methods to estimate the parameters can fail when </w:t>
      </w:r>
      <m:oMath>
        <m:r>
          <w:rPr>
            <w:rFonts w:ascii="Cambria Math" w:hAnsi="Cambria Math" w:cs="Times New Roman"/>
          </w:rPr>
          <m:t>q&lt;1</m:t>
        </m:r>
      </m:oMath>
      <w:r w:rsidRPr="005B5E5F">
        <w:rPr>
          <w:rFonts w:ascii="Times New Roman" w:hAnsi="Times New Roman" w:cs="Times New Roman"/>
        </w:rPr>
        <w:t xml:space="preserve">. </w:t>
      </w:r>
    </w:p>
    <w:p w:rsidR="00C93539" w:rsidRPr="005B5E5F" w:rsidRDefault="00C93539" w:rsidP="005B5E5F">
      <w:pPr>
        <w:spacing w:after="0"/>
        <w:ind w:firstLine="567"/>
        <w:jc w:val="both"/>
        <w:rPr>
          <w:rFonts w:ascii="Times New Roman" w:hAnsi="Times New Roman" w:cs="Times New Roman"/>
        </w:rPr>
      </w:pPr>
    </w:p>
    <w:p w:rsidR="00C93539" w:rsidRPr="005B5E5F" w:rsidRDefault="00C93539" w:rsidP="005B5E5F">
      <w:pPr>
        <w:spacing w:after="0"/>
        <w:ind w:firstLine="567"/>
        <w:jc w:val="both"/>
        <w:rPr>
          <w:rFonts w:ascii="Times New Roman" w:hAnsi="Times New Roman" w:cs="Times New Roman"/>
        </w:rPr>
      </w:pPr>
      <w:r w:rsidRPr="005B5E5F">
        <w:rPr>
          <w:rFonts w:ascii="Times New Roman" w:hAnsi="Times New Roman" w:cs="Times New Roman"/>
        </w:rPr>
        <w:t xml:space="preserve">Besides reliability, the </w:t>
      </w:r>
      <w:r w:rsidRPr="005B5E5F">
        <w:rPr>
          <w:rFonts w:ascii="Times New Roman" w:hAnsi="Times New Roman" w:cs="Times New Roman"/>
          <w:i/>
        </w:rPr>
        <w:t>q</w:t>
      </w:r>
      <w:r w:rsidRPr="005B5E5F">
        <w:rPr>
          <w:rFonts w:ascii="Times New Roman" w:hAnsi="Times New Roman" w:cs="Times New Roman"/>
        </w:rPr>
        <w:t xml:space="preserve">-Exponential has been applied to a variety of problems in many research areas. For example, </w:t>
      </w:r>
      <w:r w:rsidR="00756F79" w:rsidRPr="005B5E5F">
        <w:rPr>
          <w:rFonts w:ascii="Times New Roman" w:hAnsi="Times New Roman" w:cs="Times New Roman"/>
        </w:rPr>
        <w:t>[2]</w:t>
      </w:r>
      <w:r w:rsidRPr="005B5E5F">
        <w:rPr>
          <w:rFonts w:ascii="Times New Roman" w:hAnsi="Times New Roman" w:cs="Times New Roman"/>
        </w:rPr>
        <w:t xml:space="preserve"> showed that the population of a country is well described by a </w:t>
      </w:r>
      <w:r w:rsidRPr="005B5E5F">
        <w:rPr>
          <w:rFonts w:ascii="Times New Roman" w:hAnsi="Times New Roman" w:cs="Times New Roman"/>
          <w:i/>
        </w:rPr>
        <w:t>q</w:t>
      </w:r>
      <w:r w:rsidRPr="005B5E5F">
        <w:rPr>
          <w:rFonts w:ascii="Times New Roman" w:hAnsi="Times New Roman" w:cs="Times New Roman"/>
        </w:rPr>
        <w:t xml:space="preserve">-Exponential distribution with PDF presenting a power law behavior. </w:t>
      </w:r>
      <w:r w:rsidR="00756F79" w:rsidRPr="005B5E5F">
        <w:rPr>
          <w:rFonts w:ascii="Times New Roman" w:hAnsi="Times New Roman" w:cs="Times New Roman"/>
        </w:rPr>
        <w:t xml:space="preserve">In [3]was </w:t>
      </w:r>
      <w:r w:rsidRPr="005B5E5F">
        <w:rPr>
          <w:rFonts w:ascii="Times New Roman" w:hAnsi="Times New Roman" w:cs="Times New Roman"/>
        </w:rPr>
        <w:t xml:space="preserve">verified that the temporal correlation function of hydrogen bonds can be modeled by a </w:t>
      </w:r>
      <w:r w:rsidRPr="005B5E5F">
        <w:rPr>
          <w:rFonts w:ascii="Times New Roman" w:hAnsi="Times New Roman" w:cs="Times New Roman"/>
          <w:i/>
        </w:rPr>
        <w:t>q</w:t>
      </w:r>
      <w:r w:rsidRPr="005B5E5F">
        <w:rPr>
          <w:rFonts w:ascii="Times New Roman" w:hAnsi="Times New Roman" w:cs="Times New Roman"/>
        </w:rPr>
        <w:t xml:space="preserve">-Exponential probabilistic model. </w:t>
      </w:r>
      <w:r w:rsidR="007F3DF0" w:rsidRPr="005B5E5F">
        <w:rPr>
          <w:rFonts w:ascii="Times New Roman" w:hAnsi="Times New Roman" w:cs="Times New Roman"/>
        </w:rPr>
        <w:t xml:space="preserve">The authors in [4] </w:t>
      </w:r>
      <w:r w:rsidRPr="005B5E5F">
        <w:rPr>
          <w:rFonts w:ascii="Times New Roman" w:hAnsi="Times New Roman" w:cs="Times New Roman"/>
        </w:rPr>
        <w:t xml:space="preserve">introduced a </w:t>
      </w:r>
      <w:r w:rsidRPr="005B5E5F">
        <w:rPr>
          <w:rFonts w:ascii="Times New Roman" w:hAnsi="Times New Roman" w:cs="Times New Roman"/>
          <w:i/>
        </w:rPr>
        <w:t>q</w:t>
      </w:r>
      <w:r w:rsidRPr="005B5E5F">
        <w:rPr>
          <w:rFonts w:ascii="Times New Roman" w:hAnsi="Times New Roman" w:cs="Times New Roman"/>
        </w:rPr>
        <w:t xml:space="preserve">-Exponential regression model for fitting data with discrepant observations. </w:t>
      </w:r>
      <w:r w:rsidR="003E393C" w:rsidRPr="005B5E5F">
        <w:rPr>
          <w:rFonts w:ascii="Times New Roman" w:hAnsi="Times New Roman" w:cs="Times New Roman"/>
        </w:rPr>
        <w:t>In addition, [5]</w:t>
      </w:r>
      <w:r w:rsidRPr="005B5E5F">
        <w:rPr>
          <w:rFonts w:ascii="Times New Roman" w:hAnsi="Times New Roman" w:cs="Times New Roman"/>
        </w:rPr>
        <w:t xml:space="preserve"> used the </w:t>
      </w:r>
      <w:r w:rsidRPr="005B5E5F">
        <w:rPr>
          <w:rFonts w:ascii="Times New Roman" w:hAnsi="Times New Roman" w:cs="Times New Roman"/>
          <w:i/>
        </w:rPr>
        <w:t>q</w:t>
      </w:r>
      <w:r w:rsidRPr="005B5E5F">
        <w:rPr>
          <w:rFonts w:ascii="Times New Roman" w:hAnsi="Times New Roman" w:cs="Times New Roman"/>
        </w:rPr>
        <w:t xml:space="preserve">-Exponential model into financial market field; they showed that this distribution can reproduce the complex dynamic behavior of the markets. In reliability, </w:t>
      </w:r>
      <w:r w:rsidR="00BD5C5B" w:rsidRPr="005B5E5F">
        <w:rPr>
          <w:rFonts w:ascii="Times New Roman" w:hAnsi="Times New Roman" w:cs="Times New Roman"/>
        </w:rPr>
        <w:t>[6]</w:t>
      </w:r>
      <w:r w:rsidRPr="005B5E5F">
        <w:rPr>
          <w:rFonts w:ascii="Times New Roman" w:hAnsi="Times New Roman" w:cs="Times New Roman"/>
        </w:rPr>
        <w:t xml:space="preserve"> used the </w:t>
      </w:r>
      <w:r w:rsidRPr="005B5E5F">
        <w:rPr>
          <w:rFonts w:ascii="Times New Roman" w:hAnsi="Times New Roman" w:cs="Times New Roman"/>
          <w:i/>
        </w:rPr>
        <w:t>q</w:t>
      </w:r>
      <w:r w:rsidRPr="005B5E5F">
        <w:rPr>
          <w:rFonts w:ascii="Times New Roman" w:hAnsi="Times New Roman" w:cs="Times New Roman"/>
        </w:rPr>
        <w:t xml:space="preserve">-Exponential to infer about a useful </w:t>
      </w:r>
      <w:r w:rsidRPr="005B5E5F">
        <w:rPr>
          <w:rFonts w:ascii="Times New Roman" w:hAnsi="Times New Roman" w:cs="Times New Roman"/>
        </w:rPr>
        <w:lastRenderedPageBreak/>
        <w:t xml:space="preserve">performance metric in system reliability, the index </w:t>
      </w:r>
      <m:oMath>
        <m:r>
          <w:rPr>
            <w:rFonts w:ascii="Cambria Math" w:hAnsi="Cambria Math" w:cs="Times New Roman"/>
          </w:rPr>
          <m:t>R=P</m:t>
        </m:r>
        <m:d>
          <m:dPr>
            <m:ctrlPr>
              <w:rPr>
                <w:rFonts w:ascii="Cambria Math" w:hAnsi="Cambria Math" w:cs="Times New Roman"/>
                <w:i/>
              </w:rPr>
            </m:ctrlPr>
          </m:dPr>
          <m:e>
            <m:r>
              <w:rPr>
                <w:rFonts w:ascii="Cambria Math" w:hAnsi="Cambria Math" w:cs="Times New Roman"/>
              </w:rPr>
              <m:t>Y&lt;X</m:t>
            </m:r>
          </m:e>
        </m:d>
      </m:oMath>
      <w:r w:rsidRPr="005B5E5F">
        <w:rPr>
          <w:rFonts w:ascii="Times New Roman" w:hAnsi="Times New Roman" w:cs="Times New Roman"/>
        </w:rPr>
        <w:t xml:space="preserve">, where </w:t>
      </w:r>
      <m:oMath>
        <m:r>
          <w:rPr>
            <w:rFonts w:ascii="Cambria Math" w:hAnsi="Cambria Math" w:cs="Times New Roman"/>
          </w:rPr>
          <m:t>Y</m:t>
        </m:r>
      </m:oMath>
      <w:r w:rsidRPr="005B5E5F">
        <w:rPr>
          <w:rFonts w:ascii="Times New Roman" w:hAnsi="Times New Roman" w:cs="Times New Roman"/>
        </w:rPr>
        <w:t xml:space="preserve"> is the stress, </w:t>
      </w:r>
      <m:oMath>
        <m:r>
          <w:rPr>
            <w:rFonts w:ascii="Cambria Math" w:hAnsi="Cambria Math" w:cs="Times New Roman"/>
          </w:rPr>
          <m:t>X</m:t>
        </m:r>
      </m:oMath>
      <w:r w:rsidRPr="005B5E5F">
        <w:rPr>
          <w:rFonts w:ascii="Times New Roman" w:hAnsi="Times New Roman" w:cs="Times New Roman"/>
        </w:rPr>
        <w:t xml:space="preserve"> is the strength and both are supposed independent </w:t>
      </w:r>
      <w:r w:rsidRPr="005B5E5F">
        <w:rPr>
          <w:rFonts w:ascii="Times New Roman" w:hAnsi="Times New Roman" w:cs="Times New Roman"/>
          <w:i/>
        </w:rPr>
        <w:t>q</w:t>
      </w:r>
      <w:r w:rsidRPr="005B5E5F">
        <w:rPr>
          <w:rFonts w:ascii="Times New Roman" w:hAnsi="Times New Roman" w:cs="Times New Roman"/>
        </w:rPr>
        <w:t xml:space="preserve">-Exponential random variables with different parameters. Besides, </w:t>
      </w:r>
      <w:r w:rsidR="00BD5C5B" w:rsidRPr="005B5E5F">
        <w:rPr>
          <w:rFonts w:ascii="Times New Roman" w:hAnsi="Times New Roman" w:cs="Times New Roman"/>
        </w:rPr>
        <w:t xml:space="preserve">[7] </w:t>
      </w:r>
      <w:r w:rsidRPr="005B5E5F">
        <w:rPr>
          <w:rFonts w:ascii="Times New Roman" w:hAnsi="Times New Roman" w:cs="Times New Roman"/>
        </w:rPr>
        <w:t xml:space="preserve">developed a </w:t>
      </w:r>
      <w:r w:rsidRPr="005B5E5F">
        <w:rPr>
          <w:rFonts w:ascii="Times New Roman" w:hAnsi="Times New Roman" w:cs="Times New Roman"/>
          <w:i/>
        </w:rPr>
        <w:t>q</w:t>
      </w:r>
      <w:r w:rsidRPr="005B5E5F">
        <w:rPr>
          <w:rFonts w:ascii="Times New Roman" w:hAnsi="Times New Roman" w:cs="Times New Roman"/>
        </w:rPr>
        <w:t xml:space="preserve">-Exponential generalized renewal process (GRP) and a </w:t>
      </w:r>
      <w:r w:rsidRPr="005B5E5F">
        <w:rPr>
          <w:rFonts w:ascii="Times New Roman" w:hAnsi="Times New Roman" w:cs="Times New Roman"/>
          <w:i/>
        </w:rPr>
        <w:t>q</w:t>
      </w:r>
      <w:r w:rsidRPr="005B5E5F">
        <w:rPr>
          <w:rFonts w:ascii="Times New Roman" w:hAnsi="Times New Roman" w:cs="Times New Roman"/>
        </w:rPr>
        <w:t xml:space="preserve">-Weibull-GRP. The authors apply both models to fit failure data of complex systems and </w:t>
      </w:r>
      <w:r w:rsidRPr="005B5E5F">
        <w:rPr>
          <w:rFonts w:ascii="Times New Roman" w:hAnsi="Times New Roman" w:cs="Times New Roman"/>
          <w:i/>
        </w:rPr>
        <w:t>q</w:t>
      </w:r>
      <w:r w:rsidRPr="005B5E5F">
        <w:rPr>
          <w:rFonts w:ascii="Times New Roman" w:hAnsi="Times New Roman" w:cs="Times New Roman"/>
        </w:rPr>
        <w:t>-Exponential-GRP outperformed the Weibull-GRP approach.</w:t>
      </w:r>
    </w:p>
    <w:p w:rsidR="00BD5C5B" w:rsidRPr="005B5E5F" w:rsidRDefault="00BD5C5B" w:rsidP="005B5E5F">
      <w:pPr>
        <w:spacing w:after="0"/>
        <w:ind w:firstLine="567"/>
        <w:jc w:val="both"/>
        <w:rPr>
          <w:rFonts w:ascii="Times New Roman" w:hAnsi="Times New Roman" w:cs="Times New Roman"/>
        </w:rPr>
      </w:pPr>
    </w:p>
    <w:p w:rsidR="00C93539" w:rsidRPr="005B5E5F" w:rsidRDefault="00C93539" w:rsidP="005B5E5F">
      <w:pPr>
        <w:spacing w:after="0"/>
        <w:ind w:firstLine="567"/>
        <w:jc w:val="both"/>
        <w:rPr>
          <w:rFonts w:ascii="Times New Roman" w:hAnsi="Times New Roman" w:cs="Times New Roman"/>
        </w:rPr>
      </w:pPr>
      <w:r w:rsidRPr="005B5E5F">
        <w:rPr>
          <w:rFonts w:ascii="Times New Roman" w:hAnsi="Times New Roman" w:cs="Times New Roman"/>
        </w:rPr>
        <w:t xml:space="preserve">In this paper we will </w:t>
      </w:r>
      <w:r w:rsidR="00BD5C5B" w:rsidRPr="005B5E5F">
        <w:rPr>
          <w:rFonts w:ascii="Times New Roman" w:hAnsi="Times New Roman" w:cs="Times New Roman"/>
        </w:rPr>
        <w:t>use</w:t>
      </w:r>
      <w:r w:rsidRPr="005B5E5F">
        <w:rPr>
          <w:rFonts w:ascii="Times New Roman" w:hAnsi="Times New Roman" w:cs="Times New Roman"/>
        </w:rPr>
        <w:t xml:space="preserve"> the function corrected </w:t>
      </w:r>
      <w:r w:rsidR="00BD5C5B" w:rsidRPr="005B5E5F">
        <w:rPr>
          <w:rFonts w:ascii="Times New Roman" w:hAnsi="Times New Roman" w:cs="Times New Roman"/>
        </w:rPr>
        <w:t xml:space="preserve">as in[1]and corrected by the resample method to fit four reliability datasets. Besides, we will to make comparisons with the original </w:t>
      </w:r>
      <w:r w:rsidR="00BD5C5B" w:rsidRPr="005B5E5F">
        <w:rPr>
          <w:rFonts w:ascii="Times New Roman" w:hAnsi="Times New Roman" w:cs="Times New Roman"/>
          <w:i/>
          <w:iCs/>
        </w:rPr>
        <w:t>q</w:t>
      </w:r>
      <w:r w:rsidR="00BD5C5B" w:rsidRPr="005B5E5F">
        <w:rPr>
          <w:rFonts w:ascii="Times New Roman" w:hAnsi="Times New Roman" w:cs="Times New Roman"/>
        </w:rPr>
        <w:t>-Exponential and Weibull models.</w:t>
      </w:r>
    </w:p>
    <w:p w:rsidR="00C93539" w:rsidRPr="005B5E5F" w:rsidRDefault="00C93539" w:rsidP="005B5E5F">
      <w:pPr>
        <w:spacing w:after="0"/>
        <w:ind w:firstLine="567"/>
        <w:jc w:val="both"/>
        <w:rPr>
          <w:rFonts w:ascii="Times New Roman" w:hAnsi="Times New Roman" w:cs="Times New Roman"/>
        </w:rPr>
      </w:pPr>
    </w:p>
    <w:p w:rsidR="00C93539" w:rsidRPr="005B5E5F" w:rsidRDefault="00C93539" w:rsidP="005B5E5F">
      <w:pPr>
        <w:spacing w:after="0"/>
        <w:ind w:firstLine="567"/>
        <w:jc w:val="both"/>
        <w:rPr>
          <w:rFonts w:ascii="Times New Roman" w:hAnsi="Times New Roman" w:cs="Times New Roman"/>
        </w:rPr>
      </w:pPr>
      <w:r w:rsidRPr="005B5E5F">
        <w:rPr>
          <w:rFonts w:ascii="Times New Roman" w:hAnsi="Times New Roman" w:cs="Times New Roman"/>
        </w:rPr>
        <w:t xml:space="preserve">The rest of the paper unfolds as follows. Section 2 has a description of the work realized. Section 3 brings the </w:t>
      </w:r>
      <w:r w:rsidRPr="005B5E5F">
        <w:rPr>
          <w:rFonts w:ascii="Times New Roman" w:hAnsi="Times New Roman" w:cs="Times New Roman"/>
          <w:i/>
          <w:iCs/>
        </w:rPr>
        <w:t>q</w:t>
      </w:r>
      <w:r w:rsidRPr="005B5E5F">
        <w:rPr>
          <w:rFonts w:ascii="Times New Roman" w:hAnsi="Times New Roman" w:cs="Times New Roman"/>
        </w:rPr>
        <w:t xml:space="preserve">-Exponential distribution and the presentation of the used methods to correct the </w:t>
      </w:r>
      <w:r w:rsidRPr="005B5E5F">
        <w:rPr>
          <w:rFonts w:ascii="Times New Roman" w:hAnsi="Times New Roman" w:cs="Times New Roman"/>
          <w:i/>
          <w:iCs/>
        </w:rPr>
        <w:t>q</w:t>
      </w:r>
      <w:r w:rsidRPr="005B5E5F">
        <w:rPr>
          <w:rFonts w:ascii="Times New Roman" w:hAnsi="Times New Roman" w:cs="Times New Roman"/>
        </w:rPr>
        <w:t xml:space="preserve">-Exponential distribution. Section 4 present </w:t>
      </w:r>
      <w:r w:rsidR="002833B1">
        <w:rPr>
          <w:rFonts w:ascii="Times New Roman" w:hAnsi="Times New Roman" w:cs="Times New Roman"/>
        </w:rPr>
        <w:t>two</w:t>
      </w:r>
      <w:r w:rsidRPr="005B5E5F">
        <w:rPr>
          <w:rFonts w:ascii="Times New Roman" w:hAnsi="Times New Roman" w:cs="Times New Roman"/>
        </w:rPr>
        <w:t xml:space="preserve"> example applications. Section 5 brings a </w:t>
      </w:r>
      <w:r w:rsidR="009000A5" w:rsidRPr="005B5E5F">
        <w:rPr>
          <w:rFonts w:ascii="Times New Roman" w:hAnsi="Times New Roman" w:cs="Times New Roman"/>
        </w:rPr>
        <w:t>discussion</w:t>
      </w:r>
      <w:r w:rsidRPr="005B5E5F">
        <w:rPr>
          <w:rFonts w:ascii="Times New Roman" w:hAnsi="Times New Roman" w:cs="Times New Roman"/>
        </w:rPr>
        <w:t xml:space="preserve"> about obtained results and Section 6 present the conclusion of the work.</w:t>
      </w:r>
    </w:p>
    <w:p w:rsidR="002A4355" w:rsidRPr="002A4355" w:rsidRDefault="002A4355" w:rsidP="004A7C59">
      <w:pPr>
        <w:jc w:val="both"/>
        <w:rPr>
          <w:rFonts w:ascii="Times New Roman" w:hAnsi="Times New Roman" w:cs="Times New Roman"/>
          <w:color w:val="1C1C1C"/>
          <w:szCs w:val="24"/>
        </w:rPr>
      </w:pPr>
    </w:p>
    <w:p w:rsidR="00E01E00" w:rsidRPr="00C61F09" w:rsidRDefault="002A4355"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DESCRIPTION</w:t>
      </w:r>
      <w:r w:rsidR="0018654B" w:rsidRPr="0018654B">
        <w:rPr>
          <w:rFonts w:ascii="Times New Roman" w:hAnsi="Times New Roman" w:cs="Times New Roman"/>
          <w:b/>
          <w:bCs/>
          <w:sz w:val="24"/>
          <w:szCs w:val="24"/>
        </w:rPr>
        <w:t>OF WORK REALIZED</w:t>
      </w:r>
    </w:p>
    <w:p w:rsidR="00726B2F" w:rsidRPr="00C61F09" w:rsidRDefault="00726B2F" w:rsidP="004A7C59">
      <w:pPr>
        <w:jc w:val="both"/>
        <w:rPr>
          <w:rFonts w:ascii="Arial" w:hAnsi="Arial" w:cs="Arial"/>
          <w:color w:val="222222"/>
        </w:rPr>
      </w:pPr>
    </w:p>
    <w:p w:rsidR="007323B0" w:rsidRDefault="007323B0" w:rsidP="00E42551">
      <w:pPr>
        <w:spacing w:after="0" w:line="240" w:lineRule="auto"/>
        <w:ind w:firstLine="567"/>
        <w:jc w:val="both"/>
        <w:rPr>
          <w:rFonts w:ascii="Times New Roman" w:eastAsia="Times New Roman" w:hAnsi="Times New Roman" w:cs="Times New Roman"/>
          <w:lang w:eastAsia="pt-BR"/>
        </w:rPr>
      </w:pPr>
      <w:r w:rsidRPr="003205E6">
        <w:rPr>
          <w:rFonts w:ascii="Times New Roman" w:eastAsia="Times New Roman" w:hAnsi="Times New Roman" w:cs="Times New Roman"/>
          <w:lang w:eastAsia="pt-BR"/>
        </w:rPr>
        <w:t xml:space="preserve">This work was conducted to apply a methodology for the corrected </w:t>
      </w:r>
      <w:r w:rsidRPr="003205E6">
        <w:rPr>
          <w:rFonts w:ascii="Times New Roman" w:eastAsia="Times New Roman" w:hAnsi="Times New Roman" w:cs="Times New Roman"/>
          <w:i/>
          <w:iCs/>
          <w:lang w:eastAsia="pt-BR"/>
        </w:rPr>
        <w:t>q</w:t>
      </w:r>
      <w:r w:rsidRPr="003205E6">
        <w:rPr>
          <w:rFonts w:ascii="Times New Roman" w:eastAsia="Times New Roman" w:hAnsi="Times New Roman" w:cs="Times New Roman"/>
          <w:lang w:eastAsia="pt-BR"/>
        </w:rPr>
        <w:t xml:space="preserve">-Exponential function; thus, it is characterized as an applied research. This paper presents five empirical applications of the referred corrected function. </w:t>
      </w:r>
    </w:p>
    <w:p w:rsidR="007323B0" w:rsidRPr="003205E6" w:rsidRDefault="007323B0" w:rsidP="00E42551">
      <w:pPr>
        <w:spacing w:after="0" w:line="240" w:lineRule="auto"/>
        <w:ind w:firstLine="567"/>
        <w:jc w:val="both"/>
        <w:rPr>
          <w:rFonts w:ascii="Times New Roman" w:eastAsia="Times New Roman" w:hAnsi="Times New Roman" w:cs="Times New Roman"/>
          <w:lang w:eastAsia="pt-BR"/>
        </w:rPr>
      </w:pPr>
    </w:p>
    <w:p w:rsidR="007323B0" w:rsidRDefault="007323B0" w:rsidP="00E42551">
      <w:pPr>
        <w:spacing w:after="0" w:line="240" w:lineRule="auto"/>
        <w:ind w:firstLine="567"/>
        <w:jc w:val="both"/>
        <w:rPr>
          <w:rFonts w:ascii="Times New Roman" w:eastAsia="Times New Roman" w:hAnsi="Times New Roman" w:cs="Times New Roman"/>
          <w:lang w:eastAsia="pt-BR"/>
        </w:rPr>
      </w:pPr>
      <w:r w:rsidRPr="003205E6">
        <w:rPr>
          <w:rFonts w:ascii="Times New Roman" w:eastAsia="Times New Roman" w:hAnsi="Times New Roman" w:cs="Times New Roman"/>
          <w:lang w:eastAsia="pt-BR"/>
        </w:rPr>
        <w:t xml:space="preserve">Besides, this work can be classified as qualitative and quantitative. Is </w:t>
      </w:r>
      <w:proofErr w:type="spellStart"/>
      <w:r w:rsidRPr="003205E6">
        <w:rPr>
          <w:rFonts w:ascii="Times New Roman" w:eastAsia="Times New Roman" w:hAnsi="Times New Roman" w:cs="Times New Roman"/>
          <w:lang w:eastAsia="pt-BR"/>
        </w:rPr>
        <w:t>is</w:t>
      </w:r>
      <w:proofErr w:type="spellEnd"/>
      <w:r w:rsidRPr="003205E6">
        <w:rPr>
          <w:rFonts w:ascii="Times New Roman" w:eastAsia="Times New Roman" w:hAnsi="Times New Roman" w:cs="Times New Roman"/>
          <w:lang w:eastAsia="pt-BR"/>
        </w:rPr>
        <w:t xml:space="preserve"> quantitative because use statistical models and computational software to achieve the required results. On other hand, it is qualitative because apply concepts of the literature to understand and analyze the obtained results.</w:t>
      </w:r>
    </w:p>
    <w:p w:rsidR="007323B0" w:rsidRPr="003205E6" w:rsidRDefault="007323B0" w:rsidP="00E42551">
      <w:pPr>
        <w:spacing w:after="0" w:line="240" w:lineRule="auto"/>
        <w:ind w:firstLine="567"/>
        <w:jc w:val="both"/>
        <w:rPr>
          <w:rFonts w:ascii="Times New Roman" w:eastAsia="Times New Roman" w:hAnsi="Times New Roman" w:cs="Times New Roman"/>
          <w:lang w:eastAsia="pt-BR"/>
        </w:rPr>
      </w:pPr>
    </w:p>
    <w:p w:rsidR="007323B0" w:rsidRPr="00D86074" w:rsidRDefault="007323B0" w:rsidP="00E42551">
      <w:pPr>
        <w:spacing w:after="0" w:line="240" w:lineRule="auto"/>
        <w:ind w:firstLine="567"/>
        <w:jc w:val="both"/>
        <w:rPr>
          <w:rFonts w:ascii="Times New Roman" w:eastAsia="Times New Roman" w:hAnsi="Times New Roman" w:cs="Times New Roman"/>
          <w:lang w:eastAsia="pt-BR"/>
        </w:rPr>
      </w:pPr>
      <w:r w:rsidRPr="00D86074">
        <w:rPr>
          <w:rFonts w:ascii="Times New Roman" w:eastAsia="Times New Roman" w:hAnsi="Times New Roman" w:cs="Times New Roman"/>
          <w:lang w:eastAsia="pt-BR"/>
        </w:rPr>
        <w:t>This research can be sub-divided in the following steps:</w:t>
      </w:r>
    </w:p>
    <w:p w:rsidR="007323B0" w:rsidRPr="00D86074" w:rsidRDefault="007323B0" w:rsidP="007323B0">
      <w:pPr>
        <w:numPr>
          <w:ilvl w:val="0"/>
          <w:numId w:val="15"/>
        </w:numPr>
        <w:spacing w:after="0" w:line="240" w:lineRule="auto"/>
        <w:ind w:left="0" w:firstLine="567"/>
        <w:jc w:val="both"/>
        <w:rPr>
          <w:rFonts w:ascii="Times New Roman" w:eastAsia="Times New Roman" w:hAnsi="Times New Roman" w:cs="Times New Roman"/>
          <w:lang w:eastAsia="pt-BR"/>
        </w:rPr>
      </w:pPr>
      <w:r w:rsidRPr="00D86074">
        <w:rPr>
          <w:rFonts w:ascii="Times New Roman" w:eastAsia="Times New Roman" w:hAnsi="Times New Roman" w:cs="Times New Roman"/>
          <w:lang w:eastAsia="pt-BR"/>
        </w:rPr>
        <w:t xml:space="preserve">Step 1: we search in the literature reliability data sets in the wear-out phase to apply the original and corrected </w:t>
      </w:r>
      <w:r w:rsidRPr="00D86074">
        <w:rPr>
          <w:rFonts w:ascii="Times New Roman" w:eastAsia="Times New Roman" w:hAnsi="Times New Roman" w:cs="Times New Roman"/>
          <w:i/>
          <w:iCs/>
          <w:lang w:eastAsia="pt-BR"/>
        </w:rPr>
        <w:t>q</w:t>
      </w:r>
      <w:r w:rsidRPr="00D86074">
        <w:rPr>
          <w:rFonts w:ascii="Times New Roman" w:eastAsia="Times New Roman" w:hAnsi="Times New Roman" w:cs="Times New Roman"/>
          <w:lang w:eastAsia="pt-BR"/>
        </w:rPr>
        <w:t>-Exponential log-likelihood functions and compare the results with the Weibull model.</w:t>
      </w:r>
    </w:p>
    <w:p w:rsidR="007323B0" w:rsidRPr="008B67F3" w:rsidRDefault="007323B0" w:rsidP="007323B0">
      <w:pPr>
        <w:numPr>
          <w:ilvl w:val="0"/>
          <w:numId w:val="15"/>
        </w:numPr>
        <w:spacing w:after="0" w:line="240" w:lineRule="auto"/>
        <w:ind w:left="0" w:firstLine="567"/>
        <w:jc w:val="both"/>
        <w:rPr>
          <w:rFonts w:ascii="Times New Roman" w:eastAsia="Times New Roman" w:hAnsi="Times New Roman" w:cs="Times New Roman"/>
          <w:lang w:eastAsia="pt-BR"/>
        </w:rPr>
      </w:pPr>
      <w:r w:rsidRPr="008B67F3">
        <w:rPr>
          <w:rFonts w:ascii="Times New Roman" w:eastAsia="Times New Roman" w:hAnsi="Times New Roman" w:cs="Arial"/>
          <w:lang w:eastAsia="pt-BR"/>
        </w:rPr>
        <w:t xml:space="preserve">Step 2: Then, we applied the </w:t>
      </w:r>
      <w:r w:rsidRPr="008B67F3">
        <w:rPr>
          <w:rFonts w:ascii="Times New Roman" w:eastAsia="Times New Roman" w:hAnsi="Times New Roman" w:cs="Times New Roman"/>
          <w:lang w:eastAsia="pt-BR"/>
        </w:rPr>
        <w:t xml:space="preserve">original </w:t>
      </w:r>
      <w:r w:rsidRPr="002833B1">
        <w:rPr>
          <w:rFonts w:ascii="Times New Roman" w:eastAsia="Times New Roman" w:hAnsi="Times New Roman" w:cs="Times New Roman"/>
          <w:i/>
          <w:iCs/>
          <w:lang w:eastAsia="pt-BR"/>
        </w:rPr>
        <w:t>q</w:t>
      </w:r>
      <w:r w:rsidRPr="008B67F3">
        <w:rPr>
          <w:rFonts w:ascii="Times New Roman" w:eastAsia="Times New Roman" w:hAnsi="Times New Roman" w:cs="Times New Roman"/>
          <w:lang w:eastAsia="pt-BR"/>
        </w:rPr>
        <w:t xml:space="preserve">-Exponential, the corrected </w:t>
      </w:r>
      <w:r w:rsidRPr="008B67F3">
        <w:rPr>
          <w:rFonts w:ascii="Times New Roman" w:eastAsia="Times New Roman" w:hAnsi="Times New Roman" w:cs="Times New Roman"/>
          <w:i/>
          <w:iCs/>
          <w:lang w:eastAsia="pt-BR"/>
        </w:rPr>
        <w:t>q</w:t>
      </w:r>
      <w:r w:rsidRPr="008B67F3">
        <w:rPr>
          <w:rFonts w:ascii="Times New Roman" w:eastAsia="Times New Roman" w:hAnsi="Times New Roman" w:cs="Times New Roman"/>
          <w:lang w:eastAsia="pt-BR"/>
        </w:rPr>
        <w:t>-Exponential log-likelihood functions and the Weibull distributions to the datasets.</w:t>
      </w:r>
    </w:p>
    <w:p w:rsidR="007323B0" w:rsidRPr="008B67F3" w:rsidRDefault="007323B0" w:rsidP="007323B0">
      <w:pPr>
        <w:numPr>
          <w:ilvl w:val="0"/>
          <w:numId w:val="15"/>
        </w:numPr>
        <w:spacing w:after="0" w:line="240" w:lineRule="auto"/>
        <w:ind w:left="0" w:firstLine="567"/>
        <w:jc w:val="both"/>
        <w:rPr>
          <w:rFonts w:ascii="Times New Roman" w:eastAsia="Times New Roman" w:hAnsi="Times New Roman" w:cs="Times New Roman"/>
          <w:lang w:eastAsia="pt-BR"/>
        </w:rPr>
      </w:pPr>
      <w:r w:rsidRPr="008B67F3">
        <w:rPr>
          <w:rFonts w:ascii="Times New Roman" w:eastAsia="Times New Roman" w:hAnsi="Times New Roman" w:cs="Arial"/>
          <w:lang w:eastAsia="pt-BR"/>
        </w:rPr>
        <w:t>Step 3: Next, we made comparisons between the functions.</w:t>
      </w:r>
    </w:p>
    <w:p w:rsidR="00772DAD" w:rsidRDefault="00772DAD"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772DAD" w:rsidRDefault="00772DAD"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11346A" w:rsidRDefault="0011346A" w:rsidP="0011346A">
      <w:pPr>
        <w:pStyle w:val="PargrafodaLista"/>
        <w:numPr>
          <w:ilvl w:val="0"/>
          <w:numId w:val="14"/>
        </w:numPr>
        <w:ind w:left="284" w:right="-568" w:hanging="284"/>
        <w:jc w:val="both"/>
        <w:rPr>
          <w:rFonts w:ascii="Times New Roman" w:hAnsi="Times New Roman" w:cs="Times New Roman"/>
          <w:b/>
          <w:bCs/>
          <w:sz w:val="24"/>
          <w:szCs w:val="24"/>
        </w:rPr>
      </w:pPr>
      <w:r w:rsidRPr="0011346A">
        <w:rPr>
          <w:rFonts w:ascii="Times New Roman" w:hAnsi="Times New Roman" w:cs="Times New Roman"/>
          <w:b/>
          <w:bCs/>
          <w:sz w:val="24"/>
          <w:szCs w:val="24"/>
        </w:rPr>
        <w:t>THEORETICAL BACKGROUND</w:t>
      </w:r>
    </w:p>
    <w:p w:rsidR="0011346A" w:rsidRDefault="0011346A" w:rsidP="0011346A">
      <w:pPr>
        <w:pStyle w:val="PargrafodaLista"/>
        <w:ind w:left="284" w:right="-568"/>
        <w:jc w:val="both"/>
        <w:rPr>
          <w:rFonts w:ascii="Times New Roman" w:hAnsi="Times New Roman" w:cs="Times New Roman"/>
          <w:b/>
          <w:bCs/>
          <w:sz w:val="24"/>
          <w:szCs w:val="24"/>
        </w:rPr>
      </w:pPr>
    </w:p>
    <w:p w:rsidR="0011346A" w:rsidRDefault="0011346A" w:rsidP="0011346A">
      <w:pPr>
        <w:pStyle w:val="PargrafodaLista"/>
        <w:ind w:left="284" w:right="-568"/>
        <w:jc w:val="both"/>
        <w:rPr>
          <w:rFonts w:ascii="Times New Roman" w:hAnsi="Times New Roman" w:cs="Times New Roman"/>
          <w:i/>
          <w:iCs/>
          <w:sz w:val="24"/>
          <w:szCs w:val="24"/>
        </w:rPr>
      </w:pPr>
      <w:r w:rsidRPr="0011346A">
        <w:rPr>
          <w:rFonts w:ascii="Times New Roman" w:hAnsi="Times New Roman" w:cs="Times New Roman"/>
          <w:sz w:val="24"/>
          <w:szCs w:val="24"/>
        </w:rPr>
        <w:t xml:space="preserve">3.1. </w:t>
      </w:r>
      <w:r w:rsidRPr="0011346A">
        <w:rPr>
          <w:rFonts w:ascii="Times New Roman" w:hAnsi="Times New Roman" w:cs="Times New Roman"/>
          <w:i/>
          <w:iCs/>
          <w:sz w:val="24"/>
          <w:szCs w:val="24"/>
        </w:rPr>
        <w:t>q-Exponential Distribution and Correction Methods</w:t>
      </w:r>
    </w:p>
    <w:p w:rsidR="0011346A" w:rsidRDefault="0011346A" w:rsidP="0011346A">
      <w:pPr>
        <w:pStyle w:val="PargrafodaLista"/>
        <w:ind w:left="284" w:right="-568"/>
        <w:jc w:val="both"/>
        <w:rPr>
          <w:rFonts w:ascii="Times New Roman" w:hAnsi="Times New Roman" w:cs="Times New Roman"/>
          <w:i/>
          <w:iCs/>
          <w:sz w:val="24"/>
          <w:szCs w:val="24"/>
        </w:rPr>
      </w:pPr>
    </w:p>
    <w:p w:rsidR="0011346A" w:rsidRDefault="0011346A" w:rsidP="0011346A">
      <w:pPr>
        <w:spacing w:after="0" w:line="240" w:lineRule="auto"/>
        <w:ind w:firstLine="567"/>
        <w:jc w:val="both"/>
        <w:rPr>
          <w:rFonts w:ascii="Times New Roman" w:hAnsi="Times New Roman" w:cs="Times New Roman"/>
        </w:rPr>
      </w:pPr>
      <w:r w:rsidRPr="0011346A">
        <w:rPr>
          <w:rFonts w:ascii="Times New Roman" w:hAnsi="Times New Roman" w:cs="Times New Roman"/>
        </w:rPr>
        <w:t xml:space="preserve">The </w:t>
      </w:r>
      <w:r w:rsidRPr="0011346A">
        <w:rPr>
          <w:rFonts w:ascii="Times New Roman" w:hAnsi="Times New Roman" w:cs="Times New Roman"/>
          <w:i/>
        </w:rPr>
        <w:t>q</w:t>
      </w:r>
      <w:r w:rsidRPr="0011346A">
        <w:rPr>
          <w:rFonts w:ascii="Times New Roman" w:hAnsi="Times New Roman" w:cs="Times New Roman"/>
        </w:rPr>
        <w:t>-Exponential distribution has the following PDF:</w:t>
      </w:r>
    </w:p>
    <w:p w:rsidR="002C1951" w:rsidRPr="0011346A" w:rsidRDefault="002C1951" w:rsidP="0011346A">
      <w:pPr>
        <w:spacing w:after="0" w:line="240" w:lineRule="auto"/>
        <w:ind w:firstLine="567"/>
        <w:jc w:val="both"/>
        <w:rPr>
          <w:rFonts w:ascii="Times New Roman" w:hAnsi="Times New Roman" w:cs="Times New Roman"/>
        </w:rPr>
      </w:pPr>
    </w:p>
    <w:p w:rsidR="0011346A" w:rsidRPr="0011346A" w:rsidRDefault="0011346A" w:rsidP="002C1951">
      <w:pPr>
        <w:spacing w:after="0"/>
        <w:ind w:firstLine="567"/>
        <w:jc w:val="both"/>
        <w:rPr>
          <w:rFonts w:ascii="Times New Roman" w:hAnsi="Times New Roman" w:cs="Times New Roman"/>
        </w:rPr>
      </w:p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f>
          <m:fPr>
            <m:ctrlPr>
              <w:rPr>
                <w:rFonts w:ascii="Cambria Math" w:hAnsi="Cambria Math" w:cs="Times New Roman"/>
                <w:i/>
              </w:rPr>
            </m:ctrlPr>
          </m:fPr>
          <m:num>
            <m:d>
              <m:dPr>
                <m:ctrlPr>
                  <w:rPr>
                    <w:rFonts w:ascii="Cambria Math" w:hAnsi="Cambria Math" w:cs="Times New Roman"/>
                    <w:i/>
                  </w:rPr>
                </m:ctrlPr>
              </m:dPr>
              <m:e>
                <m:r>
                  <w:rPr>
                    <w:rFonts w:ascii="Cambria Math" w:hAnsi="Cambria Math" w:cs="Times New Roman"/>
                  </w:rPr>
                  <m:t>2-q</m:t>
                </m:r>
              </m:e>
            </m:d>
            <m:sSup>
              <m:sSupPr>
                <m:ctrlPr>
                  <w:rPr>
                    <w:rFonts w:ascii="Cambria Math" w:hAnsi="Cambria Math" w:cs="Times New Roman"/>
                    <w:i/>
                  </w:rPr>
                </m:ctrlPr>
              </m:sSupPr>
              <m:e>
                <m:d>
                  <m:dPr>
                    <m:begChr m:val="["/>
                    <m:endChr m:val="]"/>
                    <m:ctrlPr>
                      <w:rPr>
                        <w:rFonts w:ascii="Cambria Math" w:hAnsi="Cambria Math" w:cs="Times New Roman"/>
                        <w:i/>
                      </w:rPr>
                    </m:ctrlPr>
                  </m:dPr>
                  <m:e>
                    <m:r>
                      <w:rPr>
                        <w:rFonts w:ascii="Cambria Math" w:hAnsi="Cambria Math" w:cs="Times New Roman"/>
                      </w:rPr>
                      <m:t>1-</m:t>
                    </m:r>
                    <m:f>
                      <m:fPr>
                        <m:ctrlPr>
                          <w:rPr>
                            <w:rFonts w:ascii="Cambria Math" w:hAnsi="Cambria Math" w:cs="Times New Roman"/>
                            <w:i/>
                          </w:rPr>
                        </m:ctrlPr>
                      </m:fPr>
                      <m:num>
                        <m:d>
                          <m:dPr>
                            <m:ctrlPr>
                              <w:rPr>
                                <w:rFonts w:ascii="Cambria Math" w:hAnsi="Cambria Math" w:cs="Times New Roman"/>
                                <w:i/>
                              </w:rPr>
                            </m:ctrlPr>
                          </m:dPr>
                          <m:e>
                            <m:r>
                              <w:rPr>
                                <w:rFonts w:ascii="Cambria Math" w:hAnsi="Cambria Math" w:cs="Times New Roman"/>
                              </w:rPr>
                              <m:t>1-q</m:t>
                            </m:r>
                          </m:e>
                        </m:d>
                        <m:r>
                          <w:rPr>
                            <w:rFonts w:ascii="Cambria Math" w:hAnsi="Cambria Math" w:cs="Times New Roman"/>
                          </w:rPr>
                          <m:t>t</m:t>
                        </m:r>
                      </m:num>
                      <m:den>
                        <m:r>
                          <w:rPr>
                            <w:rFonts w:ascii="Cambria Math" w:hAnsi="Cambria Math" w:cs="Times New Roman"/>
                          </w:rPr>
                          <m:t>η</m:t>
                        </m:r>
                      </m:den>
                    </m:f>
                  </m:e>
                </m:d>
              </m:e>
              <m:sup>
                <m:f>
                  <m:fPr>
                    <m:type m:val="skw"/>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(1-q)</m:t>
                    </m:r>
                  </m:den>
                </m:f>
              </m:sup>
            </m:sSup>
          </m:num>
          <m:den>
            <m:r>
              <w:rPr>
                <w:rFonts w:ascii="Cambria Math" w:hAnsi="Cambria Math" w:cs="Times New Roman"/>
              </w:rPr>
              <m:t>η</m:t>
            </m:r>
          </m:den>
        </m:f>
      </m:oMath>
      <w:r w:rsidRPr="0011346A">
        <w:rPr>
          <w:rFonts w:ascii="Times New Roman" w:hAnsi="Times New Roman" w:cs="Times New Roman"/>
        </w:rPr>
        <w:t>,   (1)</w:t>
      </w:r>
    </w:p>
    <w:p w:rsidR="0011346A" w:rsidRDefault="0011346A" w:rsidP="0011346A">
      <w:pPr>
        <w:spacing w:after="0"/>
        <w:jc w:val="both"/>
        <w:rPr>
          <w:rFonts w:ascii="Times New Roman" w:hAnsi="Times New Roman" w:cs="Times New Roman"/>
        </w:rPr>
      </w:pPr>
      <w:r w:rsidRPr="0011346A">
        <w:rPr>
          <w:rFonts w:ascii="Times New Roman" w:hAnsi="Times New Roman" w:cs="Times New Roman"/>
        </w:rPr>
        <w:t xml:space="preserve">where </w:t>
      </w:r>
      <m:oMath>
        <m:r>
          <w:rPr>
            <w:rFonts w:ascii="Cambria Math" w:hAnsi="Cambria Math" w:cs="Times New Roman"/>
          </w:rPr>
          <m:t>q&lt;2</m:t>
        </m:r>
      </m:oMath>
      <w:r w:rsidRPr="0011346A">
        <w:rPr>
          <w:rFonts w:ascii="Times New Roman" w:hAnsi="Times New Roman" w:cs="Times New Roman"/>
        </w:rPr>
        <w:t xml:space="preserve"> determines the PDF shape and is known as entropic index, while </w:t>
      </w:r>
      <m:oMath>
        <m:r>
          <w:rPr>
            <w:rFonts w:ascii="Cambria Math" w:hAnsi="Cambria Math" w:cs="Times New Roman"/>
          </w:rPr>
          <m:t>η&gt;0</m:t>
        </m:r>
      </m:oMath>
      <w:r w:rsidRPr="0011346A">
        <w:rPr>
          <w:rFonts w:ascii="Times New Roman" w:hAnsi="Times New Roman" w:cs="Times New Roman"/>
        </w:rPr>
        <w:t xml:space="preserve"> is the scale parameter. In the limit </w:t>
      </w:r>
      <m:oMath>
        <m:r>
          <w:rPr>
            <w:rFonts w:ascii="Cambria Math" w:hAnsi="Cambria Math" w:cs="Times New Roman"/>
          </w:rPr>
          <m:t>q→1</m:t>
        </m:r>
      </m:oMath>
      <w:r w:rsidRPr="0011346A">
        <w:rPr>
          <w:rFonts w:ascii="Times New Roman" w:hAnsi="Times New Roman" w:cs="Times New Roman"/>
        </w:rPr>
        <w:t xml:space="preserve">, Equation (1) recovers the Exponential distribution. When </w:t>
      </w:r>
      <m:oMath>
        <m:r>
          <w:rPr>
            <w:rFonts w:ascii="Cambria Math" w:hAnsi="Cambria Math" w:cs="Times New Roman"/>
          </w:rPr>
          <m:t>q&lt;1</m:t>
        </m:r>
      </m:oMath>
      <w:r w:rsidRPr="0011346A">
        <w:rPr>
          <w:rFonts w:ascii="Times New Roman" w:hAnsi="Times New Roman" w:cs="Times New Roman"/>
        </w:rPr>
        <w:t xml:space="preserve">, Equation (1) has a limited support with an upper bound that depends on </w:t>
      </w:r>
      <m:oMath>
        <m:r>
          <w:rPr>
            <w:rFonts w:ascii="Cambria Math" w:hAnsi="Cambria Math" w:cs="Times New Roman"/>
          </w:rPr>
          <m:t>η</m:t>
        </m:r>
      </m:oMath>
      <w:r w:rsidRPr="0011346A">
        <w:rPr>
          <w:rFonts w:ascii="Times New Roman" w:hAnsi="Times New Roman" w:cs="Times New Roman"/>
        </w:rPr>
        <w:t xml:space="preserve"> and </w:t>
      </w:r>
      <m:oMath>
        <m:r>
          <w:rPr>
            <w:rFonts w:ascii="Cambria Math" w:hAnsi="Cambria Math" w:cs="Times New Roman"/>
          </w:rPr>
          <m:t>q</m:t>
        </m:r>
      </m:oMath>
      <w:r w:rsidRPr="0011346A">
        <w:rPr>
          <w:rFonts w:ascii="Times New Roman" w:hAnsi="Times New Roman" w:cs="Times New Roman"/>
        </w:rPr>
        <w:t>; see Equation (2).</w:t>
      </w:r>
    </w:p>
    <w:p w:rsidR="0011346A" w:rsidRPr="0011346A" w:rsidRDefault="0011346A" w:rsidP="0011346A">
      <w:pPr>
        <w:spacing w:after="0"/>
        <w:jc w:val="both"/>
        <w:rPr>
          <w:rFonts w:ascii="Times New Roman" w:hAnsi="Times New Roman" w:cs="Times New Roman"/>
        </w:rPr>
      </w:pPr>
    </w:p>
    <w:p w:rsidR="0011346A" w:rsidRDefault="0011346A" w:rsidP="002C1951">
      <w:pPr>
        <w:spacing w:after="0"/>
        <w:ind w:firstLine="567"/>
        <w:jc w:val="both"/>
        <w:rPr>
          <w:rFonts w:ascii="Times New Roman" w:hAnsi="Times New Roman" w:cs="Times New Roman"/>
        </w:rPr>
      </w:pPr>
      <m:oMath>
        <m:r>
          <w:rPr>
            <w:rFonts w:ascii="Cambria Math" w:hAnsi="Cambria Math" w:cs="Times New Roman"/>
          </w:rPr>
          <m:t>t∈</m:t>
        </m:r>
        <m:d>
          <m:dPr>
            <m:begChr m:val="{"/>
            <m:endChr m:val=""/>
            <m:ctrlPr>
              <w:rPr>
                <w:rFonts w:ascii="Cambria Math" w:hAnsi="Cambria Math" w:cs="Times New Roman"/>
                <w:i/>
              </w:rPr>
            </m:ctrlPr>
          </m:dPr>
          <m:e>
            <m:eqArr>
              <m:eqArrPr>
                <m:ctrlPr>
                  <w:rPr>
                    <w:rFonts w:ascii="Cambria Math" w:hAnsi="Cambria Math" w:cs="Times New Roman"/>
                    <w:i/>
                  </w:rPr>
                </m:ctrlPr>
              </m:eqArrPr>
              <m:e>
                <m:d>
                  <m:dPr>
                    <m:begChr m:val="["/>
                    <m:ctrlPr>
                      <w:rPr>
                        <w:rFonts w:ascii="Cambria Math" w:hAnsi="Cambria Math" w:cs="Times New Roman"/>
                        <w:i/>
                      </w:rPr>
                    </m:ctrlPr>
                  </m:dPr>
                  <m:e>
                    <m:r>
                      <w:rPr>
                        <w:rFonts w:ascii="Cambria Math" w:hAnsi="Cambria Math" w:cs="Times New Roman"/>
                      </w:rPr>
                      <m:t>0,∞</m:t>
                    </m:r>
                  </m:e>
                </m:d>
                <m:r>
                  <w:rPr>
                    <w:rFonts w:ascii="Cambria Math" w:hAnsi="Cambria Math" w:cs="Times New Roman"/>
                  </w:rPr>
                  <m:t>, 1&lt;q&lt;2</m:t>
                </m:r>
              </m:e>
              <m:e>
                <m:d>
                  <m:dPr>
                    <m:begChr m:val="["/>
                    <m:endChr m:val="]"/>
                    <m:ctrlPr>
                      <w:rPr>
                        <w:rFonts w:ascii="Cambria Math" w:hAnsi="Cambria Math" w:cs="Times New Roman"/>
                        <w:i/>
                      </w:rPr>
                    </m:ctrlPr>
                  </m:dPr>
                  <m:e>
                    <m:r>
                      <w:rPr>
                        <w:rFonts w:ascii="Cambria Math" w:hAnsi="Cambria Math" w:cs="Times New Roman"/>
                      </w:rPr>
                      <m:t>0,</m:t>
                    </m:r>
                    <m:f>
                      <m:fPr>
                        <m:ctrlPr>
                          <w:rPr>
                            <w:rFonts w:ascii="Cambria Math" w:hAnsi="Cambria Math" w:cs="Times New Roman"/>
                            <w:i/>
                          </w:rPr>
                        </m:ctrlPr>
                      </m:fPr>
                      <m:num>
                        <m:r>
                          <w:rPr>
                            <w:rFonts w:ascii="Cambria Math" w:hAnsi="Cambria Math" w:cs="Times New Roman"/>
                          </w:rPr>
                          <m:t>η</m:t>
                        </m:r>
                      </m:num>
                      <m:den>
                        <m:r>
                          <w:rPr>
                            <w:rFonts w:ascii="Cambria Math" w:hAnsi="Cambria Math" w:cs="Times New Roman"/>
                          </w:rPr>
                          <m:t>1-q</m:t>
                        </m:r>
                      </m:den>
                    </m:f>
                  </m:e>
                </m:d>
                <m:r>
                  <w:rPr>
                    <w:rFonts w:ascii="Cambria Math" w:hAnsi="Cambria Math" w:cs="Times New Roman"/>
                  </w:rPr>
                  <m:t>, q&lt;1</m:t>
                </m:r>
              </m:e>
            </m:eqArr>
          </m:e>
        </m:d>
      </m:oMath>
      <w:r w:rsidRPr="0011346A">
        <w:rPr>
          <w:rFonts w:ascii="Times New Roman" w:hAnsi="Times New Roman" w:cs="Times New Roman"/>
        </w:rPr>
        <w:t>.                                                                                                                                 (2)</w:t>
      </w:r>
    </w:p>
    <w:p w:rsidR="0011346A" w:rsidRPr="0011346A" w:rsidRDefault="0011346A" w:rsidP="0011346A">
      <w:pPr>
        <w:spacing w:after="0"/>
        <w:jc w:val="both"/>
        <w:rPr>
          <w:rFonts w:ascii="Times New Roman" w:hAnsi="Times New Roman" w:cs="Times New Roman"/>
          <w:b/>
        </w:rPr>
      </w:pPr>
    </w:p>
    <w:p w:rsidR="0011346A" w:rsidRPr="0011346A" w:rsidRDefault="0011346A" w:rsidP="0011346A">
      <w:pPr>
        <w:spacing w:after="0"/>
        <w:ind w:firstLine="567"/>
        <w:jc w:val="both"/>
        <w:rPr>
          <w:rFonts w:ascii="Times New Roman" w:hAnsi="Times New Roman" w:cs="Times New Roman"/>
        </w:rPr>
      </w:pPr>
      <w:r w:rsidRPr="0011346A">
        <w:rPr>
          <w:rFonts w:ascii="Times New Roman" w:hAnsi="Times New Roman" w:cs="Times New Roman"/>
        </w:rPr>
        <w:lastRenderedPageBreak/>
        <w:t xml:space="preserve">For the sake of illustration, Figure 1(a) shows the behavior of the </w:t>
      </w:r>
      <w:r w:rsidRPr="0011346A">
        <w:rPr>
          <w:rFonts w:ascii="Times New Roman" w:hAnsi="Times New Roman" w:cs="Times New Roman"/>
          <w:i/>
        </w:rPr>
        <w:t>q</w:t>
      </w:r>
      <w:r w:rsidRPr="0011346A">
        <w:rPr>
          <w:rFonts w:ascii="Times New Roman" w:hAnsi="Times New Roman" w:cs="Times New Roman"/>
        </w:rPr>
        <w:t xml:space="preserve">-Exponential PDF for </w:t>
      </w:r>
      <m:oMath>
        <m:r>
          <w:rPr>
            <w:rFonts w:ascii="Cambria Math" w:hAnsi="Cambria Math" w:cs="Times New Roman"/>
          </w:rPr>
          <m:t>q=-1.5</m:t>
        </m:r>
      </m:oMath>
      <w:r w:rsidRPr="0011346A">
        <w:rPr>
          <w:rFonts w:ascii="Times New Roman" w:hAnsi="Times New Roman" w:cs="Times New Roman"/>
        </w:rPr>
        <w:t xml:space="preserve">, and three possible values of </w:t>
      </w:r>
      <m:oMath>
        <m:r>
          <w:rPr>
            <w:rFonts w:ascii="Cambria Math" w:hAnsi="Cambria Math" w:cs="Times New Roman"/>
          </w:rPr>
          <m:t>η</m:t>
        </m:r>
      </m:oMath>
      <w:r w:rsidRPr="0011346A">
        <w:rPr>
          <w:rFonts w:ascii="Times New Roman" w:hAnsi="Times New Roman" w:cs="Times New Roman"/>
        </w:rPr>
        <w:t xml:space="preserve">, and Figure 1(b) presents the </w:t>
      </w:r>
      <w:r w:rsidRPr="0011346A">
        <w:rPr>
          <w:rFonts w:ascii="Times New Roman" w:hAnsi="Times New Roman" w:cs="Times New Roman"/>
          <w:i/>
        </w:rPr>
        <w:t>q</w:t>
      </w:r>
      <w:r w:rsidRPr="0011346A">
        <w:rPr>
          <w:rFonts w:ascii="Times New Roman" w:hAnsi="Times New Roman" w:cs="Times New Roman"/>
        </w:rPr>
        <w:t xml:space="preserve">-Exponential PDF for </w:t>
      </w:r>
      <m:oMath>
        <m:r>
          <w:rPr>
            <w:rFonts w:ascii="Cambria Math" w:hAnsi="Cambria Math" w:cs="Times New Roman"/>
          </w:rPr>
          <m:t>η=3</m:t>
        </m:r>
      </m:oMath>
      <w:r w:rsidRPr="0011346A">
        <w:rPr>
          <w:rFonts w:ascii="Times New Roman" w:hAnsi="Times New Roman" w:cs="Times New Roman"/>
        </w:rPr>
        <w:t xml:space="preserve">, and three possible values of </w:t>
      </w:r>
      <m:oMath>
        <m:r>
          <w:rPr>
            <w:rFonts w:ascii="Cambria Math" w:hAnsi="Cambria Math" w:cs="Times New Roman"/>
          </w:rPr>
          <m:t>q</m:t>
        </m:r>
      </m:oMath>
      <w:r w:rsidRPr="0011346A">
        <w:rPr>
          <w:rFonts w:ascii="Times New Roman" w:hAnsi="Times New Roman" w:cs="Times New Roman"/>
        </w:rPr>
        <w:t xml:space="preserve">. Note, in Figure 1(b), that when </w:t>
      </w:r>
      <m:oMath>
        <m:r>
          <w:rPr>
            <w:rFonts w:ascii="Cambria Math" w:hAnsi="Cambria Math" w:cs="Times New Roman"/>
          </w:rPr>
          <m:t>q=0.5</m:t>
        </m:r>
      </m:oMath>
      <w:r w:rsidRPr="0011346A">
        <w:rPr>
          <w:rFonts w:ascii="Times New Roman" w:hAnsi="Times New Roman" w:cs="Times New Roman"/>
        </w:rPr>
        <w:t xml:space="preserve"> and </w:t>
      </w:r>
      <m:oMath>
        <m:r>
          <w:rPr>
            <w:rFonts w:ascii="Cambria Math" w:hAnsi="Cambria Math" w:cs="Times New Roman"/>
          </w:rPr>
          <m:t>η=3</m:t>
        </m:r>
      </m:oMath>
      <w:r w:rsidRPr="0011346A">
        <w:rPr>
          <w:rFonts w:ascii="Times New Roman" w:hAnsi="Times New Roman" w:cs="Times New Roman"/>
        </w:rPr>
        <w:t xml:space="preserve"> the support is limited by </w:t>
      </w:r>
      <m:oMath>
        <m:r>
          <w:rPr>
            <w:rFonts w:ascii="Cambria Math" w:hAnsi="Cambria Math" w:cs="Times New Roman"/>
          </w:rPr>
          <m:t>6</m:t>
        </m:r>
      </m:oMath>
      <w:r w:rsidRPr="0011346A">
        <w:rPr>
          <w:rFonts w:ascii="Times New Roman" w:hAnsi="Times New Roman" w:cs="Times New Roman"/>
        </w:rPr>
        <w:t>.</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7"/>
        <w:gridCol w:w="4247"/>
      </w:tblGrid>
      <w:tr w:rsidR="0011346A" w:rsidRPr="0011346A" w:rsidTr="00BC62FA">
        <w:tc>
          <w:tcPr>
            <w:tcW w:w="4247" w:type="dxa"/>
          </w:tcPr>
          <w:p w:rsidR="0011346A" w:rsidRPr="0011346A" w:rsidRDefault="0011346A" w:rsidP="0011346A">
            <w:pPr>
              <w:jc w:val="both"/>
              <w:rPr>
                <w:rFonts w:ascii="Times New Roman" w:hAnsi="Times New Roman" w:cs="Times New Roman"/>
              </w:rPr>
            </w:pPr>
            <w:r w:rsidRPr="0011346A">
              <w:rPr>
                <w:noProof/>
                <w:lang w:val="pt-BR" w:eastAsia="pt-BR"/>
              </w:rPr>
              <w:drawing>
                <wp:inline distT="0" distB="0" distL="0" distR="0">
                  <wp:extent cx="1994848" cy="1573306"/>
                  <wp:effectExtent l="0" t="0" r="5715" b="8255"/>
                  <wp:docPr id="1"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053802" cy="1619802"/>
                          </a:xfrm>
                          <a:prstGeom prst="rect">
                            <a:avLst/>
                          </a:prstGeom>
                        </pic:spPr>
                      </pic:pic>
                    </a:graphicData>
                  </a:graphic>
                </wp:inline>
              </w:drawing>
            </w:r>
          </w:p>
        </w:tc>
        <w:tc>
          <w:tcPr>
            <w:tcW w:w="4247" w:type="dxa"/>
          </w:tcPr>
          <w:p w:rsidR="0011346A" w:rsidRPr="0011346A" w:rsidRDefault="0011346A" w:rsidP="0011346A">
            <w:pPr>
              <w:jc w:val="both"/>
              <w:rPr>
                <w:rFonts w:ascii="Times New Roman" w:hAnsi="Times New Roman" w:cs="Times New Roman"/>
              </w:rPr>
            </w:pPr>
            <w:r w:rsidRPr="0011346A">
              <w:rPr>
                <w:noProof/>
                <w:lang w:val="pt-BR" w:eastAsia="pt-BR"/>
              </w:rPr>
              <w:drawing>
                <wp:inline distT="0" distB="0" distL="0" distR="0">
                  <wp:extent cx="2025704" cy="1628775"/>
                  <wp:effectExtent l="0" t="0" r="0"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95241" cy="1684686"/>
                          </a:xfrm>
                          <a:prstGeom prst="rect">
                            <a:avLst/>
                          </a:prstGeom>
                        </pic:spPr>
                      </pic:pic>
                    </a:graphicData>
                  </a:graphic>
                </wp:inline>
              </w:drawing>
            </w:r>
          </w:p>
        </w:tc>
      </w:tr>
    </w:tbl>
    <w:p w:rsidR="0011346A" w:rsidRDefault="0011346A" w:rsidP="004E022E">
      <w:pPr>
        <w:ind w:left="284" w:right="2551"/>
        <w:jc w:val="both"/>
        <w:rPr>
          <w:rFonts w:ascii="Times New Roman" w:hAnsi="Times New Roman" w:cs="Times New Roman"/>
          <w:i/>
        </w:rPr>
      </w:pPr>
      <w:r w:rsidRPr="0011346A">
        <w:rPr>
          <w:rFonts w:ascii="Times New Roman" w:hAnsi="Times New Roman" w:cs="Times New Roman"/>
        </w:rPr>
        <w:t xml:space="preserve">Figure </w:t>
      </w:r>
      <w:r w:rsidR="00BC22C8" w:rsidRPr="0011346A">
        <w:rPr>
          <w:rFonts w:ascii="Times New Roman" w:hAnsi="Times New Roman" w:cs="Times New Roman"/>
        </w:rPr>
        <w:fldChar w:fldCharType="begin"/>
      </w:r>
      <w:r w:rsidRPr="0011346A">
        <w:rPr>
          <w:rFonts w:ascii="Times New Roman" w:hAnsi="Times New Roman" w:cs="Times New Roman"/>
        </w:rPr>
        <w:instrText xml:space="preserve"> SEQ Figure \* ARABIC </w:instrText>
      </w:r>
      <w:r w:rsidR="00BC22C8" w:rsidRPr="0011346A">
        <w:rPr>
          <w:rFonts w:ascii="Times New Roman" w:hAnsi="Times New Roman" w:cs="Times New Roman"/>
        </w:rPr>
        <w:fldChar w:fldCharType="separate"/>
      </w:r>
      <w:r w:rsidRPr="0011346A">
        <w:rPr>
          <w:rFonts w:ascii="Times New Roman" w:hAnsi="Times New Roman" w:cs="Times New Roman"/>
          <w:noProof/>
        </w:rPr>
        <w:t>1</w:t>
      </w:r>
      <w:r w:rsidR="00BC22C8" w:rsidRPr="0011346A">
        <w:rPr>
          <w:rFonts w:ascii="Times New Roman" w:hAnsi="Times New Roman" w:cs="Times New Roman"/>
        </w:rPr>
        <w:fldChar w:fldCharType="end"/>
      </w:r>
      <w:r w:rsidR="007D3473">
        <w:rPr>
          <w:rFonts w:ascii="Times New Roman" w:hAnsi="Times New Roman" w:cs="Times New Roman"/>
        </w:rPr>
        <w:t xml:space="preserve"> -</w:t>
      </w:r>
      <w:r w:rsidRPr="0011346A">
        <w:rPr>
          <w:rFonts w:ascii="Times New Roman" w:hAnsi="Times New Roman" w:cs="Times New Roman"/>
          <w:i/>
        </w:rPr>
        <w:t>q</w:t>
      </w:r>
      <w:r w:rsidRPr="0011346A">
        <w:rPr>
          <w:rFonts w:ascii="Times New Roman" w:hAnsi="Times New Roman" w:cs="Times New Roman"/>
        </w:rPr>
        <w:t xml:space="preserve">-Exponential PDF a) for </w:t>
      </w:r>
      <m:oMath>
        <m:r>
          <w:rPr>
            <w:rFonts w:ascii="Cambria Math" w:hAnsi="Cambria Math" w:cs="Times New Roman"/>
          </w:rPr>
          <m:t>q</m:t>
        </m:r>
        <m:r>
          <m:rPr>
            <m:sty m:val="p"/>
          </m:rPr>
          <w:rPr>
            <w:rFonts w:ascii="Cambria Math" w:hAnsi="Cambria Math" w:cs="Times New Roman"/>
          </w:rPr>
          <m:t>=-1.5</m:t>
        </m:r>
      </m:oMath>
      <w:r w:rsidRPr="0011346A">
        <w:rPr>
          <w:rFonts w:ascii="Times New Roman" w:hAnsi="Times New Roman" w:cs="Times New Roman"/>
        </w:rPr>
        <w:t xml:space="preserve"> and some possible values of </w:t>
      </w:r>
      <m:oMath>
        <m:r>
          <w:rPr>
            <w:rFonts w:ascii="Cambria Math" w:hAnsi="Cambria Math" w:cs="Times New Roman"/>
          </w:rPr>
          <m:t>η</m:t>
        </m:r>
      </m:oMath>
      <w:r w:rsidRPr="0011346A">
        <w:rPr>
          <w:rFonts w:ascii="Times New Roman" w:hAnsi="Times New Roman" w:cs="Times New Roman"/>
        </w:rPr>
        <w:t xml:space="preserve">; b) for </w:t>
      </w:r>
      <m:oMath>
        <m:r>
          <w:rPr>
            <w:rFonts w:ascii="Cambria Math" w:hAnsi="Cambria Math" w:cs="Times New Roman"/>
          </w:rPr>
          <m:t>η</m:t>
        </m:r>
        <m:r>
          <m:rPr>
            <m:sty m:val="p"/>
          </m:rPr>
          <w:rPr>
            <w:rFonts w:ascii="Cambria Math" w:hAnsi="Times New Roman" w:cs="Times New Roman"/>
          </w:rPr>
          <m:t>=3</m:t>
        </m:r>
      </m:oMath>
      <w:r w:rsidRPr="0011346A">
        <w:rPr>
          <w:rFonts w:ascii="Times New Roman" w:hAnsi="Times New Roman" w:cs="Times New Roman"/>
        </w:rPr>
        <w:t xml:space="preserve"> and some possible values of </w:t>
      </w:r>
      <w:r w:rsidRPr="0011346A">
        <w:rPr>
          <w:rFonts w:ascii="Times New Roman" w:hAnsi="Times New Roman" w:cs="Times New Roman"/>
          <w:i/>
        </w:rPr>
        <w:t>q.</w:t>
      </w:r>
    </w:p>
    <w:p w:rsidR="00DF00B7" w:rsidRPr="0011346A" w:rsidRDefault="00DF00B7" w:rsidP="0011346A">
      <w:pPr>
        <w:jc w:val="both"/>
        <w:rPr>
          <w:rFonts w:ascii="Times New Roman" w:hAnsi="Times New Roman" w:cs="Times New Roman"/>
          <w:i/>
        </w:rPr>
      </w:pPr>
    </w:p>
    <w:p w:rsidR="0011346A" w:rsidRDefault="0011346A" w:rsidP="007D3473">
      <w:pPr>
        <w:spacing w:after="0" w:line="240" w:lineRule="auto"/>
        <w:ind w:firstLine="567"/>
        <w:jc w:val="both"/>
        <w:rPr>
          <w:rFonts w:ascii="Times New Roman" w:hAnsi="Times New Roman" w:cs="Times New Roman"/>
        </w:rPr>
      </w:pPr>
      <w:r w:rsidRPr="0011346A">
        <w:rPr>
          <w:rFonts w:ascii="Times New Roman" w:hAnsi="Times New Roman" w:cs="Times New Roman"/>
        </w:rPr>
        <w:t xml:space="preserve">The </w:t>
      </w:r>
      <w:r w:rsidRPr="0011346A">
        <w:rPr>
          <w:rFonts w:ascii="Times New Roman" w:hAnsi="Times New Roman" w:cs="Times New Roman"/>
          <w:i/>
        </w:rPr>
        <w:t>q</w:t>
      </w:r>
      <w:r w:rsidRPr="0011346A">
        <w:rPr>
          <w:rFonts w:ascii="Times New Roman" w:hAnsi="Times New Roman" w:cs="Times New Roman"/>
        </w:rPr>
        <w:t>-Exponential has the following Cumulative Distribution Function (CDF):</w:t>
      </w:r>
    </w:p>
    <w:p w:rsidR="002C1951" w:rsidRPr="0011346A" w:rsidRDefault="002C1951" w:rsidP="007D3473">
      <w:pPr>
        <w:spacing w:after="0" w:line="240" w:lineRule="auto"/>
        <w:ind w:firstLine="567"/>
        <w:jc w:val="both"/>
        <w:rPr>
          <w:rFonts w:ascii="Times New Roman" w:hAnsi="Times New Roman" w:cs="Times New Roman"/>
        </w:rPr>
      </w:pPr>
    </w:p>
    <w:p w:rsidR="0011346A" w:rsidRDefault="0011346A" w:rsidP="002C1951">
      <w:pPr>
        <w:spacing w:after="0"/>
        <w:ind w:firstLine="567"/>
        <w:jc w:val="both"/>
        <w:rPr>
          <w:rFonts w:ascii="Times New Roman" w:hAnsi="Times New Roman" w:cs="Times New Roman"/>
        </w:rPr>
      </w:p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=1-</m:t>
        </m:r>
        <m:sSup>
          <m:sSupPr>
            <m:ctrlPr>
              <w:rPr>
                <w:rFonts w:ascii="Cambria Math" w:hAnsi="Cambria Math" w:cs="Times New Roman"/>
                <w:i/>
              </w:rPr>
            </m:ctrlPr>
          </m:sSupPr>
          <m:e>
            <m:d>
              <m:dPr>
                <m:begChr m:val="["/>
                <m:endChr m:val="]"/>
                <m:ctrlPr>
                  <w:rPr>
                    <w:rFonts w:ascii="Cambria Math" w:hAnsi="Cambria Math" w:cs="Times New Roman"/>
                    <w:i/>
                  </w:rPr>
                </m:ctrlPr>
              </m:dPr>
              <m:e>
                <m:r>
                  <w:rPr>
                    <w:rFonts w:ascii="Cambria Math" w:hAnsi="Cambria Math" w:cs="Times New Roman"/>
                  </w:rPr>
                  <m:t>1-</m:t>
                </m:r>
                <m:d>
                  <m:dPr>
                    <m:ctrlPr>
                      <w:rPr>
                        <w:rFonts w:ascii="Cambria Math" w:hAnsi="Cambria Math" w:cs="Times New Roman"/>
                        <w:i/>
                      </w:rPr>
                    </m:ctrlPr>
                  </m:dPr>
                  <m:e>
                    <m:r>
                      <w:rPr>
                        <w:rFonts w:ascii="Cambria Math" w:hAnsi="Cambria Math" w:cs="Times New Roman"/>
                      </w:rPr>
                      <m:t>1-q</m:t>
                    </m:r>
                  </m:e>
                </m:d>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t</m:t>
                        </m:r>
                      </m:num>
                      <m:den>
                        <m:r>
                          <w:rPr>
                            <w:rFonts w:ascii="Cambria Math" w:hAnsi="Cambria Math" w:cs="Times New Roman"/>
                          </w:rPr>
                          <m:t>η</m:t>
                        </m:r>
                      </m:den>
                    </m:f>
                  </m:e>
                </m:d>
              </m:e>
            </m:d>
          </m:e>
          <m:sup>
            <m:f>
              <m:fPr>
                <m:ctrlPr>
                  <w:rPr>
                    <w:rFonts w:ascii="Cambria Math" w:hAnsi="Cambria Math" w:cs="Times New Roman"/>
                    <w:i/>
                  </w:rPr>
                </m:ctrlPr>
              </m:fPr>
              <m:num>
                <m:r>
                  <w:rPr>
                    <w:rFonts w:ascii="Cambria Math" w:hAnsi="Cambria Math" w:cs="Times New Roman"/>
                  </w:rPr>
                  <m:t>2-q</m:t>
                </m:r>
              </m:num>
              <m:den>
                <m:r>
                  <w:rPr>
                    <w:rFonts w:ascii="Cambria Math" w:hAnsi="Cambria Math" w:cs="Times New Roman"/>
                  </w:rPr>
                  <m:t>1-q</m:t>
                </m:r>
              </m:den>
            </m:f>
          </m:sup>
        </m:sSup>
        <m:r>
          <w:rPr>
            <w:rFonts w:ascii="Cambria Math" w:hAnsi="Cambria Math" w:cs="Times New Roman"/>
          </w:rPr>
          <m:t>, t≥0</m:t>
        </m:r>
      </m:oMath>
      <w:r w:rsidRPr="0011346A">
        <w:rPr>
          <w:rFonts w:ascii="Times New Roman" w:hAnsi="Times New Roman" w:cs="Times New Roman"/>
        </w:rPr>
        <w:t>.                                                                                (3)</w:t>
      </w:r>
    </w:p>
    <w:p w:rsidR="007D3473" w:rsidRPr="0011346A" w:rsidRDefault="007D3473" w:rsidP="0011346A">
      <w:pPr>
        <w:spacing w:after="0"/>
        <w:jc w:val="both"/>
        <w:rPr>
          <w:rFonts w:ascii="Times New Roman" w:hAnsi="Times New Roman" w:cs="Times New Roman"/>
        </w:rPr>
      </w:pPr>
    </w:p>
    <w:p w:rsidR="0011346A" w:rsidRDefault="0011346A" w:rsidP="007D3473">
      <w:pPr>
        <w:spacing w:after="0"/>
        <w:ind w:firstLine="567"/>
        <w:jc w:val="both"/>
        <w:rPr>
          <w:rFonts w:ascii="Times New Roman" w:hAnsi="Times New Roman" w:cs="Times New Roman"/>
        </w:rPr>
      </w:pPr>
      <w:r w:rsidRPr="0011346A">
        <w:rPr>
          <w:rFonts w:ascii="Times New Roman" w:hAnsi="Times New Roman" w:cs="Times New Roman"/>
        </w:rPr>
        <w:t xml:space="preserve">By definition, the hazard rate is </w:t>
      </w:r>
      <m:oMath>
        <m:r>
          <w:rPr>
            <w:rFonts w:ascii="Cambria Math" w:hAnsi="Cambria Math" w:cs="Times New Roman"/>
          </w:rPr>
          <m:t>h</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f>
          <m:fPr>
            <m:type m:val="lin"/>
            <m:ctrlPr>
              <w:rPr>
                <w:rFonts w:ascii="Cambria Math" w:hAnsi="Cambria Math" w:cs="Times New Roman"/>
                <w:i/>
              </w:rPr>
            </m:ctrlPr>
          </m:fPr>
          <m:num>
            <m:r>
              <w:rPr>
                <w:rFonts w:ascii="Cambria Math" w:hAnsi="Cambria Math" w:cs="Times New Roman"/>
              </w:rPr>
              <m:t>f</m:t>
            </m:r>
            <m:d>
              <m:dPr>
                <m:ctrlPr>
                  <w:rPr>
                    <w:rFonts w:ascii="Cambria Math" w:hAnsi="Cambria Math" w:cs="Times New Roman"/>
                    <w:i/>
                  </w:rPr>
                </m:ctrlPr>
              </m:dPr>
              <m:e>
                <m:r>
                  <w:rPr>
                    <w:rFonts w:ascii="Cambria Math" w:hAnsi="Cambria Math" w:cs="Times New Roman"/>
                  </w:rPr>
                  <m:t>t</m:t>
                </m:r>
              </m:e>
            </m:d>
          </m:num>
          <m:den>
            <m:r>
              <w:rPr>
                <w:rFonts w:ascii="Cambria Math" w:hAnsi="Cambria Math" w:cs="Times New Roman"/>
              </w:rPr>
              <m:t>R</m:t>
            </m:r>
            <m:d>
              <m:dPr>
                <m:ctrlPr>
                  <w:rPr>
                    <w:rFonts w:ascii="Cambria Math" w:hAnsi="Cambria Math" w:cs="Times New Roman"/>
                    <w:i/>
                  </w:rPr>
                </m:ctrlPr>
              </m:dPr>
              <m:e>
                <m:r>
                  <w:rPr>
                    <w:rFonts w:ascii="Cambria Math" w:hAnsi="Cambria Math" w:cs="Times New Roman"/>
                  </w:rPr>
                  <m:t>t</m:t>
                </m:r>
              </m:e>
            </m:d>
          </m:den>
        </m:f>
      </m:oMath>
      <w:r w:rsidR="00FB5846">
        <w:rPr>
          <w:rFonts w:ascii="Times New Roman" w:hAnsi="Times New Roman" w:cs="Times New Roman"/>
        </w:rPr>
        <w:t>[8]</w:t>
      </w:r>
      <w:r w:rsidRPr="0011346A">
        <w:rPr>
          <w:rFonts w:ascii="Times New Roman" w:hAnsi="Times New Roman" w:cs="Times New Roman"/>
        </w:rPr>
        <w:t xml:space="preserve">, where </w:t>
      </w:r>
      <m:oMath>
        <m:r>
          <w:rPr>
            <w:rFonts w:ascii="Cambria Math" w:hAnsi="Cambria Math" w:cs="Times New Roman"/>
          </w:rPr>
          <m:t>R</m:t>
        </m:r>
        <m:d>
          <m:dPr>
            <m:ctrlPr>
              <w:rPr>
                <w:rFonts w:ascii="Cambria Math" w:hAnsi="Cambria Math" w:cs="Times New Roman"/>
                <w:i/>
              </w:rPr>
            </m:ctrlPr>
          </m:dPr>
          <m:e>
            <m:r>
              <w:rPr>
                <w:rFonts w:ascii="Cambria Math" w:hAnsi="Cambria Math" w:cs="Times New Roman"/>
              </w:rPr>
              <m:t>t</m:t>
            </m:r>
          </m:e>
        </m:d>
      </m:oMath>
      <w:r w:rsidRPr="0011346A">
        <w:rPr>
          <w:rFonts w:ascii="Times New Roman" w:hAnsi="Times New Roman" w:cs="Times New Roman"/>
        </w:rPr>
        <w:t xml:space="preserve"> is the reliability function with </w:t>
      </w:r>
      <m:oMath>
        <m:r>
          <w:rPr>
            <w:rFonts w:ascii="Cambria Math" w:hAnsi="Cambria Math" w:cs="Times New Roman"/>
          </w:rPr>
          <m:t>R</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=1-F</m:t>
        </m:r>
        <m:d>
          <m:dPr>
            <m:ctrlPr>
              <w:rPr>
                <w:rFonts w:ascii="Cambria Math" w:hAnsi="Cambria Math" w:cs="Times New Roman"/>
                <w:i/>
              </w:rPr>
            </m:ctrlPr>
          </m:dPr>
          <m:e>
            <m:r>
              <w:rPr>
                <w:rFonts w:ascii="Cambria Math" w:hAnsi="Cambria Math" w:cs="Times New Roman"/>
              </w:rPr>
              <m:t>t</m:t>
            </m:r>
          </m:e>
        </m:d>
      </m:oMath>
      <w:r w:rsidRPr="0011346A">
        <w:rPr>
          <w:rFonts w:ascii="Times New Roman" w:hAnsi="Times New Roman" w:cs="Times New Roman"/>
        </w:rPr>
        <w:t>. Thus, it follows that:</w:t>
      </w:r>
    </w:p>
    <w:p w:rsidR="007D3473" w:rsidRPr="0011346A" w:rsidRDefault="007D3473" w:rsidP="007D3473">
      <w:pPr>
        <w:spacing w:after="0"/>
        <w:ind w:firstLine="567"/>
        <w:jc w:val="both"/>
        <w:rPr>
          <w:rFonts w:ascii="Times New Roman" w:hAnsi="Times New Roman" w:cs="Times New Roman"/>
        </w:rPr>
      </w:pPr>
    </w:p>
    <w:p w:rsidR="0011346A" w:rsidRDefault="0011346A" w:rsidP="002C1951">
      <w:pPr>
        <w:spacing w:after="0"/>
        <w:ind w:firstLine="567"/>
        <w:jc w:val="both"/>
        <w:rPr>
          <w:rFonts w:ascii="Times New Roman" w:hAnsi="Times New Roman" w:cs="Times New Roman"/>
        </w:rPr>
      </w:pPr>
      <m:oMath>
        <m:r>
          <w:rPr>
            <w:rFonts w:ascii="Cambria Math" w:hAnsi="Cambria Math" w:cs="Times New Roman"/>
          </w:rPr>
          <m:t>h</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f>
          <m:fPr>
            <m:ctrlPr>
              <w:rPr>
                <w:rFonts w:ascii="Cambria Math" w:hAnsi="Cambria Math" w:cs="Times New Roman"/>
                <w:i/>
              </w:rPr>
            </m:ctrlPr>
          </m:fPr>
          <m:num>
            <m:f>
              <m:fPr>
                <m:ctrlPr>
                  <w:rPr>
                    <w:rFonts w:ascii="Cambria Math" w:hAnsi="Cambria Math" w:cs="Times New Roman"/>
                    <w:i/>
                  </w:rPr>
                </m:ctrlPr>
              </m:fPr>
              <m:num>
                <m:d>
                  <m:dPr>
                    <m:ctrlPr>
                      <w:rPr>
                        <w:rFonts w:ascii="Cambria Math" w:hAnsi="Cambria Math" w:cs="Times New Roman"/>
                        <w:i/>
                      </w:rPr>
                    </m:ctrlPr>
                  </m:dPr>
                  <m:e>
                    <m:r>
                      <w:rPr>
                        <w:rFonts w:ascii="Cambria Math" w:hAnsi="Cambria Math" w:cs="Times New Roman"/>
                      </w:rPr>
                      <m:t>2-q</m:t>
                    </m:r>
                  </m:e>
                </m:d>
                <m:sSup>
                  <m:sSupPr>
                    <m:ctrlPr>
                      <w:rPr>
                        <w:rFonts w:ascii="Cambria Math" w:hAnsi="Cambria Math" w:cs="Times New Roman"/>
                        <w:i/>
                      </w:rPr>
                    </m:ctrlPr>
                  </m:sSupPr>
                  <m:e>
                    <m:d>
                      <m:dPr>
                        <m:begChr m:val="["/>
                        <m:endChr m:val="]"/>
                        <m:ctrlPr>
                          <w:rPr>
                            <w:rFonts w:ascii="Cambria Math" w:hAnsi="Cambria Math" w:cs="Times New Roman"/>
                            <w:i/>
                          </w:rPr>
                        </m:ctrlPr>
                      </m:dPr>
                      <m:e>
                        <m:r>
                          <w:rPr>
                            <w:rFonts w:ascii="Cambria Math" w:hAnsi="Cambria Math" w:cs="Times New Roman"/>
                          </w:rPr>
                          <m:t>1-</m:t>
                        </m:r>
                        <m:f>
                          <m:fPr>
                            <m:ctrlPr>
                              <w:rPr>
                                <w:rFonts w:ascii="Cambria Math" w:hAnsi="Cambria Math" w:cs="Times New Roman"/>
                                <w:i/>
                              </w:rPr>
                            </m:ctrlPr>
                          </m:fPr>
                          <m:num>
                            <m:d>
                              <m:dPr>
                                <m:ctrlPr>
                                  <w:rPr>
                                    <w:rFonts w:ascii="Cambria Math" w:hAnsi="Cambria Math" w:cs="Times New Roman"/>
                                    <w:i/>
                                  </w:rPr>
                                </m:ctrlPr>
                              </m:dPr>
                              <m:e>
                                <m:r>
                                  <w:rPr>
                                    <w:rFonts w:ascii="Cambria Math" w:hAnsi="Cambria Math" w:cs="Times New Roman"/>
                                  </w:rPr>
                                  <m:t>1-q</m:t>
                                </m:r>
                              </m:e>
                            </m:d>
                            <m:r>
                              <w:rPr>
                                <w:rFonts w:ascii="Cambria Math" w:hAnsi="Cambria Math" w:cs="Times New Roman"/>
                              </w:rPr>
                              <m:t>t</m:t>
                            </m:r>
                          </m:num>
                          <m:den>
                            <m:r>
                              <w:rPr>
                                <w:rFonts w:ascii="Cambria Math" w:hAnsi="Cambria Math" w:cs="Times New Roman"/>
                              </w:rPr>
                              <m:t>η</m:t>
                            </m:r>
                          </m:den>
                        </m:f>
                      </m:e>
                    </m:d>
                  </m:e>
                  <m:sup>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1-q</m:t>
                        </m:r>
                      </m:den>
                    </m:f>
                  </m:sup>
                </m:sSup>
              </m:num>
              <m:den>
                <m:r>
                  <w:rPr>
                    <w:rFonts w:ascii="Cambria Math" w:hAnsi="Cambria Math" w:cs="Times New Roman"/>
                  </w:rPr>
                  <m:t>η</m:t>
                </m:r>
              </m:den>
            </m:f>
          </m:num>
          <m:den>
            <m:sSup>
              <m:sSupPr>
                <m:ctrlPr>
                  <w:rPr>
                    <w:rFonts w:ascii="Cambria Math" w:hAnsi="Cambria Math" w:cs="Times New Roman"/>
                    <w:i/>
                  </w:rPr>
                </m:ctrlPr>
              </m:sSupPr>
              <m:e>
                <m:d>
                  <m:dPr>
                    <m:begChr m:val="["/>
                    <m:endChr m:val="]"/>
                    <m:ctrlPr>
                      <w:rPr>
                        <w:rFonts w:ascii="Cambria Math" w:hAnsi="Cambria Math" w:cs="Times New Roman"/>
                        <w:i/>
                      </w:rPr>
                    </m:ctrlPr>
                  </m:dPr>
                  <m:e>
                    <m:r>
                      <w:rPr>
                        <w:rFonts w:ascii="Cambria Math" w:hAnsi="Cambria Math" w:cs="Times New Roman"/>
                      </w:rPr>
                      <m:t>1-</m:t>
                    </m:r>
                    <m:f>
                      <m:fPr>
                        <m:ctrlPr>
                          <w:rPr>
                            <w:rFonts w:ascii="Cambria Math" w:hAnsi="Cambria Math" w:cs="Times New Roman"/>
                            <w:i/>
                          </w:rPr>
                        </m:ctrlPr>
                      </m:fPr>
                      <m:num>
                        <m:d>
                          <m:dPr>
                            <m:ctrlPr>
                              <w:rPr>
                                <w:rFonts w:ascii="Cambria Math" w:hAnsi="Cambria Math" w:cs="Times New Roman"/>
                                <w:i/>
                              </w:rPr>
                            </m:ctrlPr>
                          </m:dPr>
                          <m:e>
                            <m:r>
                              <w:rPr>
                                <w:rFonts w:ascii="Cambria Math" w:hAnsi="Cambria Math" w:cs="Times New Roman"/>
                              </w:rPr>
                              <m:t>1-q</m:t>
                            </m:r>
                          </m:e>
                        </m:d>
                        <m:r>
                          <w:rPr>
                            <w:rFonts w:ascii="Cambria Math" w:hAnsi="Cambria Math" w:cs="Times New Roman"/>
                          </w:rPr>
                          <m:t>t</m:t>
                        </m:r>
                      </m:num>
                      <m:den>
                        <m:r>
                          <w:rPr>
                            <w:rFonts w:ascii="Cambria Math" w:hAnsi="Cambria Math" w:cs="Times New Roman"/>
                          </w:rPr>
                          <m:t>η</m:t>
                        </m:r>
                      </m:den>
                    </m:f>
                  </m:e>
                </m:d>
              </m:e>
              <m:sup>
                <m:f>
                  <m:fPr>
                    <m:ctrlPr>
                      <w:rPr>
                        <w:rFonts w:ascii="Cambria Math" w:hAnsi="Cambria Math" w:cs="Times New Roman"/>
                        <w:i/>
                      </w:rPr>
                    </m:ctrlPr>
                  </m:fPr>
                  <m:num>
                    <m:r>
                      <w:rPr>
                        <w:rFonts w:ascii="Cambria Math" w:hAnsi="Cambria Math" w:cs="Times New Roman"/>
                      </w:rPr>
                      <m:t>2-q</m:t>
                    </m:r>
                  </m:num>
                  <m:den>
                    <m:r>
                      <w:rPr>
                        <w:rFonts w:ascii="Cambria Math" w:hAnsi="Cambria Math" w:cs="Times New Roman"/>
                      </w:rPr>
                      <m:t>1-q</m:t>
                    </m:r>
                  </m:den>
                </m:f>
              </m:sup>
            </m:sSup>
          </m:den>
        </m:f>
        <m:r>
          <w:rPr>
            <w:rFonts w:ascii="Cambria Math" w:hAnsi="Cambria Math" w:cs="Times New Roman"/>
          </w:rPr>
          <m:t>=</m:t>
        </m:r>
        <m:f>
          <m:fPr>
            <m:ctrlPr>
              <w:rPr>
                <w:rFonts w:ascii="Cambria Math" w:hAnsi="Cambria Math" w:cs="Times New Roman"/>
                <w:i/>
              </w:rPr>
            </m:ctrlPr>
          </m:fPr>
          <m:num>
            <m:d>
              <m:dPr>
                <m:ctrlPr>
                  <w:rPr>
                    <w:rFonts w:ascii="Cambria Math" w:hAnsi="Cambria Math" w:cs="Times New Roman"/>
                    <w:i/>
                  </w:rPr>
                </m:ctrlPr>
              </m:dPr>
              <m:e>
                <m:r>
                  <w:rPr>
                    <w:rFonts w:ascii="Cambria Math" w:hAnsi="Cambria Math" w:cs="Times New Roman"/>
                  </w:rPr>
                  <m:t>2-q</m:t>
                </m:r>
              </m:e>
            </m:d>
          </m:num>
          <m:den>
            <m:r>
              <w:rPr>
                <w:rFonts w:ascii="Cambria Math" w:hAnsi="Cambria Math" w:cs="Times New Roman"/>
              </w:rPr>
              <m:t>η</m:t>
            </m:r>
          </m:den>
        </m:f>
        <m:sSup>
          <m:sSupPr>
            <m:ctrlPr>
              <w:rPr>
                <w:rFonts w:ascii="Cambria Math" w:hAnsi="Cambria Math" w:cs="Times New Roman"/>
                <w:i/>
              </w:rPr>
            </m:ctrlPr>
          </m:sSupPr>
          <m:e>
            <m:d>
              <m:dPr>
                <m:begChr m:val="["/>
                <m:endChr m:val="]"/>
                <m:ctrlPr>
                  <w:rPr>
                    <w:rFonts w:ascii="Cambria Math" w:hAnsi="Cambria Math" w:cs="Times New Roman"/>
                    <w:i/>
                  </w:rPr>
                </m:ctrlPr>
              </m:dPr>
              <m:e>
                <m:r>
                  <w:rPr>
                    <w:rFonts w:ascii="Cambria Math" w:hAnsi="Cambria Math" w:cs="Times New Roman"/>
                  </w:rPr>
                  <m:t>1-</m:t>
                </m:r>
                <m:f>
                  <m:fPr>
                    <m:ctrlPr>
                      <w:rPr>
                        <w:rFonts w:ascii="Cambria Math" w:hAnsi="Cambria Math" w:cs="Times New Roman"/>
                        <w:i/>
                      </w:rPr>
                    </m:ctrlPr>
                  </m:fPr>
                  <m:num>
                    <m:d>
                      <m:dPr>
                        <m:ctrlPr>
                          <w:rPr>
                            <w:rFonts w:ascii="Cambria Math" w:hAnsi="Cambria Math" w:cs="Times New Roman"/>
                            <w:i/>
                          </w:rPr>
                        </m:ctrlPr>
                      </m:dPr>
                      <m:e>
                        <m:r>
                          <w:rPr>
                            <w:rFonts w:ascii="Cambria Math" w:hAnsi="Cambria Math" w:cs="Times New Roman"/>
                          </w:rPr>
                          <m:t>1-q</m:t>
                        </m:r>
                      </m:e>
                    </m:d>
                    <m:r>
                      <w:rPr>
                        <w:rFonts w:ascii="Cambria Math" w:hAnsi="Cambria Math" w:cs="Times New Roman"/>
                      </w:rPr>
                      <m:t>t</m:t>
                    </m:r>
                  </m:num>
                  <m:den>
                    <m:r>
                      <w:rPr>
                        <w:rFonts w:ascii="Cambria Math" w:hAnsi="Cambria Math" w:cs="Times New Roman"/>
                      </w:rPr>
                      <m:t>η</m:t>
                    </m:r>
                  </m:den>
                </m:f>
              </m:e>
            </m:d>
          </m:e>
          <m:sup>
            <m:r>
              <w:rPr>
                <w:rFonts w:ascii="Cambria Math" w:hAnsi="Cambria Math" w:cs="Times New Roman"/>
              </w:rPr>
              <m:t>-1</m:t>
            </m:r>
          </m:sup>
        </m:sSup>
      </m:oMath>
      <w:r w:rsidRPr="0011346A">
        <w:rPr>
          <w:rFonts w:ascii="Times New Roman" w:hAnsi="Times New Roman" w:cs="Times New Roman"/>
        </w:rPr>
        <w:t>.                                                                         (4)</w:t>
      </w:r>
    </w:p>
    <w:p w:rsidR="007D3473" w:rsidRPr="0011346A" w:rsidRDefault="007D3473" w:rsidP="0011346A">
      <w:pPr>
        <w:spacing w:after="0"/>
        <w:jc w:val="both"/>
        <w:rPr>
          <w:rFonts w:ascii="Times New Roman" w:hAnsi="Times New Roman" w:cs="Times New Roman"/>
        </w:rPr>
      </w:pPr>
    </w:p>
    <w:p w:rsidR="0011346A" w:rsidRDefault="0011346A" w:rsidP="007D3473">
      <w:pPr>
        <w:spacing w:after="0" w:line="240" w:lineRule="auto"/>
        <w:ind w:firstLine="567"/>
        <w:jc w:val="both"/>
        <w:rPr>
          <w:rFonts w:ascii="Times New Roman" w:hAnsi="Times New Roman" w:cs="Times New Roman"/>
        </w:rPr>
      </w:pPr>
      <w:r w:rsidRPr="0011346A">
        <w:rPr>
          <w:rFonts w:ascii="Times New Roman" w:hAnsi="Times New Roman" w:cs="Times New Roman"/>
        </w:rPr>
        <w:t xml:space="preserve">The </w:t>
      </w:r>
      <w:r w:rsidRPr="0011346A">
        <w:rPr>
          <w:rFonts w:ascii="Times New Roman" w:hAnsi="Times New Roman" w:cs="Times New Roman"/>
          <w:i/>
        </w:rPr>
        <w:t>q</w:t>
      </w:r>
      <w:r w:rsidRPr="0011346A">
        <w:rPr>
          <w:rFonts w:ascii="Times New Roman" w:hAnsi="Times New Roman" w:cs="Times New Roman"/>
        </w:rPr>
        <w:t xml:space="preserve">-Exponential hazard rate can be monotone increasing, monotone decreasing or constant for </w:t>
      </w:r>
      <m:oMath>
        <m:r>
          <w:rPr>
            <w:rFonts w:ascii="Cambria Math" w:hAnsi="Cambria Math" w:cs="Times New Roman"/>
          </w:rPr>
          <m:t>q &lt; 1</m:t>
        </m:r>
      </m:oMath>
      <w:r w:rsidRPr="0011346A">
        <w:rPr>
          <w:rFonts w:ascii="Times New Roman" w:hAnsi="Times New Roman" w:cs="Times New Roman"/>
        </w:rPr>
        <w:t xml:space="preserve">, </w:t>
      </w:r>
      <m:oMath>
        <m:r>
          <w:rPr>
            <w:rFonts w:ascii="Cambria Math" w:hAnsi="Cambria Math" w:cs="Times New Roman"/>
          </w:rPr>
          <m:t>1 &lt; q &lt; 2</m:t>
        </m:r>
      </m:oMath>
      <w:r w:rsidRPr="0011346A">
        <w:rPr>
          <w:rFonts w:ascii="Times New Roman" w:hAnsi="Times New Roman" w:cs="Times New Roman"/>
        </w:rPr>
        <w:t xml:space="preserve"> and </w:t>
      </w:r>
      <m:oMath>
        <m:r>
          <w:rPr>
            <w:rFonts w:ascii="Cambria Math" w:hAnsi="Cambria Math" w:cs="Times New Roman"/>
          </w:rPr>
          <m:t>q →1</m:t>
        </m:r>
      </m:oMath>
      <w:r w:rsidRPr="0011346A">
        <w:rPr>
          <w:rFonts w:ascii="Times New Roman" w:hAnsi="Times New Roman" w:cs="Times New Roman"/>
        </w:rPr>
        <w:t xml:space="preserve">, respectively. In fact, this is an important characteristic of the </w:t>
      </w:r>
      <w:r w:rsidRPr="0011346A">
        <w:rPr>
          <w:rFonts w:ascii="Times New Roman" w:hAnsi="Times New Roman" w:cs="Times New Roman"/>
          <w:i/>
        </w:rPr>
        <w:t>q</w:t>
      </w:r>
      <w:r w:rsidRPr="0011346A">
        <w:rPr>
          <w:rFonts w:ascii="Times New Roman" w:hAnsi="Times New Roman" w:cs="Times New Roman"/>
        </w:rPr>
        <w:t>-Exponential distribution, especially in the reliability context because it enables modelling each of the three phases of the bathtub curve as Weibull model does. Figure 2 presents examples of increasing and decreasing hazard rates.</w:t>
      </w:r>
    </w:p>
    <w:p w:rsidR="007D3473" w:rsidRPr="0011346A" w:rsidRDefault="007D3473" w:rsidP="007D3473">
      <w:pPr>
        <w:spacing w:after="0" w:line="240" w:lineRule="auto"/>
        <w:ind w:firstLine="567"/>
        <w:jc w:val="both"/>
        <w:rPr>
          <w:rFonts w:ascii="Times New Roman" w:hAnsi="Times New Roman" w:cs="Times New Roman"/>
        </w:rPr>
      </w:pPr>
    </w:p>
    <w:p w:rsidR="0011346A" w:rsidRPr="0011346A" w:rsidRDefault="0011346A" w:rsidP="0011346A">
      <w:pPr>
        <w:spacing w:after="0" w:line="240" w:lineRule="auto"/>
        <w:jc w:val="both"/>
        <w:rPr>
          <w:rFonts w:ascii="Times New Roman" w:hAnsi="Times New Roman" w:cs="Times New Roman"/>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7"/>
        <w:gridCol w:w="4247"/>
      </w:tblGrid>
      <w:tr w:rsidR="0011346A" w:rsidRPr="0011346A" w:rsidTr="00BC62FA">
        <w:tc>
          <w:tcPr>
            <w:tcW w:w="4247" w:type="dxa"/>
          </w:tcPr>
          <w:p w:rsidR="0011346A" w:rsidRPr="0011346A" w:rsidRDefault="0011346A" w:rsidP="0011346A">
            <w:pPr>
              <w:jc w:val="both"/>
              <w:rPr>
                <w:rFonts w:ascii="Times New Roman" w:hAnsi="Times New Roman" w:cs="Times New Roman"/>
              </w:rPr>
            </w:pPr>
            <w:r w:rsidRPr="0011346A">
              <w:rPr>
                <w:noProof/>
                <w:lang w:val="pt-BR" w:eastAsia="pt-BR"/>
              </w:rPr>
              <w:drawing>
                <wp:inline distT="0" distB="0" distL="0" distR="0">
                  <wp:extent cx="2211610" cy="1733550"/>
                  <wp:effectExtent l="0" t="0" r="0" b="0"/>
                  <wp:docPr id="11"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46347" cy="1760779"/>
                          </a:xfrm>
                          <a:prstGeom prst="rect">
                            <a:avLst/>
                          </a:prstGeom>
                        </pic:spPr>
                      </pic:pic>
                    </a:graphicData>
                  </a:graphic>
                </wp:inline>
              </w:drawing>
            </w:r>
          </w:p>
        </w:tc>
        <w:tc>
          <w:tcPr>
            <w:tcW w:w="4247" w:type="dxa"/>
          </w:tcPr>
          <w:p w:rsidR="0011346A" w:rsidRPr="0011346A" w:rsidRDefault="0011346A" w:rsidP="0011346A">
            <w:pPr>
              <w:jc w:val="both"/>
              <w:rPr>
                <w:rFonts w:ascii="Times New Roman" w:hAnsi="Times New Roman" w:cs="Times New Roman"/>
              </w:rPr>
            </w:pPr>
            <w:r w:rsidRPr="0011346A">
              <w:rPr>
                <w:noProof/>
                <w:lang w:val="pt-BR" w:eastAsia="pt-BR"/>
              </w:rPr>
              <w:drawing>
                <wp:inline distT="0" distB="0" distL="0" distR="0">
                  <wp:extent cx="2152990" cy="1743075"/>
                  <wp:effectExtent l="0" t="0" r="0" b="0"/>
                  <wp:docPr id="12"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84819" cy="1768844"/>
                          </a:xfrm>
                          <a:prstGeom prst="rect">
                            <a:avLst/>
                          </a:prstGeom>
                        </pic:spPr>
                      </pic:pic>
                    </a:graphicData>
                  </a:graphic>
                </wp:inline>
              </w:drawing>
            </w:r>
          </w:p>
        </w:tc>
      </w:tr>
    </w:tbl>
    <w:p w:rsidR="0011346A" w:rsidRDefault="0011346A" w:rsidP="00933684">
      <w:pPr>
        <w:spacing w:before="240" w:line="240" w:lineRule="auto"/>
        <w:ind w:left="567" w:right="1984" w:firstLine="1"/>
        <w:jc w:val="both"/>
        <w:rPr>
          <w:i/>
        </w:rPr>
      </w:pPr>
      <w:r w:rsidRPr="0011346A">
        <w:rPr>
          <w:rFonts w:ascii="Times New Roman" w:hAnsi="Times New Roman" w:cs="Times New Roman"/>
        </w:rPr>
        <w:t xml:space="preserve">Figure </w:t>
      </w:r>
      <w:r w:rsidR="00BC22C8" w:rsidRPr="0011346A">
        <w:rPr>
          <w:rFonts w:ascii="Times New Roman" w:hAnsi="Times New Roman" w:cs="Times New Roman"/>
        </w:rPr>
        <w:fldChar w:fldCharType="begin"/>
      </w:r>
      <w:r w:rsidRPr="0011346A">
        <w:rPr>
          <w:rFonts w:ascii="Times New Roman" w:hAnsi="Times New Roman" w:cs="Times New Roman"/>
        </w:rPr>
        <w:instrText xml:space="preserve"> SEQ Figure \* ARABIC </w:instrText>
      </w:r>
      <w:r w:rsidR="00BC22C8" w:rsidRPr="0011346A">
        <w:rPr>
          <w:rFonts w:ascii="Times New Roman" w:hAnsi="Times New Roman" w:cs="Times New Roman"/>
        </w:rPr>
        <w:fldChar w:fldCharType="separate"/>
      </w:r>
      <w:r w:rsidRPr="0011346A">
        <w:rPr>
          <w:rFonts w:ascii="Times New Roman" w:hAnsi="Times New Roman" w:cs="Times New Roman"/>
          <w:noProof/>
        </w:rPr>
        <w:t>2</w:t>
      </w:r>
      <w:r w:rsidR="00BC22C8" w:rsidRPr="0011346A">
        <w:rPr>
          <w:rFonts w:ascii="Times New Roman" w:hAnsi="Times New Roman" w:cs="Times New Roman"/>
        </w:rPr>
        <w:fldChar w:fldCharType="end"/>
      </w:r>
      <w:r w:rsidR="00F22A67">
        <w:rPr>
          <w:rFonts w:ascii="Times New Roman" w:hAnsi="Times New Roman" w:cs="Times New Roman"/>
        </w:rPr>
        <w:t xml:space="preserve"> -</w:t>
      </w:r>
      <w:r w:rsidRPr="0011346A">
        <w:rPr>
          <w:rFonts w:ascii="Times New Roman" w:hAnsi="Times New Roman" w:cs="Times New Roman"/>
          <w:i/>
        </w:rPr>
        <w:t>q</w:t>
      </w:r>
      <w:r w:rsidRPr="0011346A">
        <w:rPr>
          <w:rFonts w:ascii="Times New Roman" w:hAnsi="Times New Roman" w:cs="Times New Roman"/>
        </w:rPr>
        <w:t xml:space="preserve">-Exponential hazard rate a) for </w:t>
      </w:r>
      <m:oMath>
        <m:r>
          <w:rPr>
            <w:rFonts w:ascii="Cambria Math" w:hAnsi="Cambria Math" w:cs="Times New Roman"/>
          </w:rPr>
          <m:t>q</m:t>
        </m:r>
        <m:r>
          <m:rPr>
            <m:sty m:val="p"/>
          </m:rPr>
          <w:rPr>
            <w:rFonts w:ascii="Cambria Math" w:hAnsi="Cambria Math" w:cs="Times New Roman"/>
          </w:rPr>
          <m:t>=-1.5</m:t>
        </m:r>
      </m:oMath>
      <w:r w:rsidRPr="0011346A">
        <w:rPr>
          <w:rFonts w:ascii="Times New Roman" w:hAnsi="Times New Roman" w:cs="Times New Roman"/>
        </w:rPr>
        <w:t xml:space="preserve"> and </w:t>
      </w:r>
      <m:oMath>
        <m:r>
          <w:rPr>
            <w:rFonts w:ascii="Cambria Math" w:hAnsi="Cambria Math" w:cs="Times New Roman"/>
          </w:rPr>
          <m:t>η</m:t>
        </m:r>
        <m:r>
          <m:rPr>
            <m:sty m:val="p"/>
          </m:rPr>
          <w:rPr>
            <w:rFonts w:ascii="Cambria Math" w:hAnsi="Cambria Math" w:cs="Times New Roman"/>
          </w:rPr>
          <m:t>=5</m:t>
        </m:r>
      </m:oMath>
      <w:r w:rsidRPr="0011346A">
        <w:rPr>
          <w:rFonts w:ascii="Times New Roman" w:hAnsi="Times New Roman" w:cs="Times New Roman"/>
        </w:rPr>
        <w:t xml:space="preserve">; b) for </w:t>
      </w:r>
      <m:oMath>
        <m:r>
          <w:rPr>
            <w:rFonts w:ascii="Cambria Math" w:hAnsi="Cambria Math" w:cs="Times New Roman"/>
          </w:rPr>
          <m:t>q</m:t>
        </m:r>
        <m:r>
          <m:rPr>
            <m:sty m:val="p"/>
          </m:rPr>
          <w:rPr>
            <w:rFonts w:ascii="Cambria Math" w:hAnsi="Cambria Math" w:cs="Times New Roman"/>
          </w:rPr>
          <m:t>=1.5</m:t>
        </m:r>
      </m:oMath>
      <w:r w:rsidRPr="0011346A">
        <w:rPr>
          <w:rFonts w:ascii="Times New Roman" w:hAnsi="Times New Roman" w:cs="Times New Roman"/>
        </w:rPr>
        <w:t xml:space="preserve"> and </w:t>
      </w:r>
      <m:oMath>
        <m:r>
          <w:rPr>
            <w:rFonts w:ascii="Cambria Math" w:hAnsi="Cambria Math" w:cs="Times New Roman"/>
          </w:rPr>
          <m:t>η</m:t>
        </m:r>
        <m:r>
          <m:rPr>
            <m:sty m:val="p"/>
          </m:rPr>
          <w:rPr>
            <w:rFonts w:ascii="Cambria Math" w:hAnsi="Cambria Math" w:cs="Times New Roman"/>
          </w:rPr>
          <m:t>=5</m:t>
        </m:r>
      </m:oMath>
      <w:r w:rsidRPr="0011346A">
        <w:rPr>
          <w:i/>
        </w:rPr>
        <w:t>.</w:t>
      </w:r>
    </w:p>
    <w:p w:rsidR="00933684" w:rsidRPr="0011346A" w:rsidRDefault="00933684" w:rsidP="00933684">
      <w:pPr>
        <w:spacing w:before="240" w:line="240" w:lineRule="auto"/>
        <w:ind w:left="567" w:right="1984" w:firstLine="1"/>
        <w:jc w:val="both"/>
        <w:rPr>
          <w:rFonts w:ascii="Times New Roman" w:hAnsi="Times New Roman" w:cs="Times New Roman"/>
          <w:b/>
        </w:rPr>
      </w:pPr>
    </w:p>
    <w:p w:rsidR="0011346A" w:rsidRDefault="0011346A" w:rsidP="00F22A67">
      <w:pPr>
        <w:spacing w:after="0" w:line="240" w:lineRule="auto"/>
        <w:ind w:firstLine="567"/>
        <w:contextualSpacing/>
        <w:jc w:val="both"/>
        <w:rPr>
          <w:rFonts w:ascii="Times New Roman" w:hAnsi="Times New Roman" w:cs="Times New Roman"/>
        </w:rPr>
      </w:pPr>
      <w:r w:rsidRPr="0011346A">
        <w:rPr>
          <w:rFonts w:ascii="Times New Roman" w:hAnsi="Times New Roman" w:cs="Times New Roman"/>
        </w:rPr>
        <w:lastRenderedPageBreak/>
        <w:t xml:space="preserve">In order to generate pseudorandom numbers that follow a </w:t>
      </w:r>
      <w:r w:rsidRPr="0011346A">
        <w:rPr>
          <w:rFonts w:ascii="Times New Roman" w:hAnsi="Times New Roman" w:cs="Times New Roman"/>
          <w:i/>
        </w:rPr>
        <w:t>q</w:t>
      </w:r>
      <w:r w:rsidRPr="0011346A">
        <w:rPr>
          <w:rFonts w:ascii="Times New Roman" w:hAnsi="Times New Roman" w:cs="Times New Roman"/>
        </w:rPr>
        <w:t>-Exponential distribution, Equation (</w:t>
      </w:r>
      <w:r w:rsidR="00F22A67">
        <w:rPr>
          <w:rFonts w:ascii="Times New Roman" w:hAnsi="Times New Roman" w:cs="Times New Roman"/>
        </w:rPr>
        <w:t>3</w:t>
      </w:r>
      <w:r w:rsidRPr="0011346A">
        <w:rPr>
          <w:rFonts w:ascii="Times New Roman" w:hAnsi="Times New Roman" w:cs="Times New Roman"/>
        </w:rPr>
        <w:t xml:space="preserve">) can be used; it is obtained by means of the inverse transform method </w:t>
      </w:r>
      <w:r w:rsidR="00AA032B">
        <w:rPr>
          <w:rFonts w:ascii="Times New Roman" w:hAnsi="Times New Roman" w:cs="Times New Roman"/>
        </w:rPr>
        <w:t>[9]</w:t>
      </w:r>
      <w:r w:rsidRPr="0011346A">
        <w:rPr>
          <w:rFonts w:ascii="Times New Roman" w:hAnsi="Times New Roman" w:cs="Times New Roman"/>
        </w:rPr>
        <w:t>:</w:t>
      </w:r>
    </w:p>
    <w:p w:rsidR="00F22A67" w:rsidRPr="0011346A" w:rsidRDefault="00F22A67" w:rsidP="00F22A67">
      <w:pPr>
        <w:spacing w:after="0" w:line="240" w:lineRule="auto"/>
        <w:ind w:firstLine="567"/>
        <w:contextualSpacing/>
        <w:jc w:val="both"/>
        <w:rPr>
          <w:rFonts w:ascii="Times New Roman" w:hAnsi="Times New Roman" w:cs="Times New Roman"/>
        </w:rPr>
      </w:pPr>
    </w:p>
    <w:p w:rsidR="0011346A" w:rsidRPr="0011346A" w:rsidRDefault="0011346A" w:rsidP="002C1951">
      <w:pPr>
        <w:spacing w:after="0" w:line="240" w:lineRule="auto"/>
        <w:ind w:firstLine="567"/>
        <w:contextualSpacing/>
        <w:jc w:val="both"/>
        <w:rPr>
          <w:rFonts w:ascii="Times New Roman" w:hAnsi="Times New Roman" w:cs="Times New Roman"/>
        </w:rPr>
      </w:pPr>
      <m:oMath>
        <m:r>
          <w:rPr>
            <w:rFonts w:ascii="Cambria Math" w:hAnsi="Cambria Math" w:cs="Times New Roman"/>
          </w:rPr>
          <m:t>T=</m:t>
        </m:r>
        <m:f>
          <m:fPr>
            <m:ctrlPr>
              <w:rPr>
                <w:rFonts w:ascii="Cambria Math" w:hAnsi="Cambria Math" w:cs="Times New Roman"/>
              </w:rPr>
            </m:ctrlPr>
          </m:fPr>
          <m:num>
            <m:r>
              <m:rPr>
                <m:sty m:val="p"/>
              </m:rPr>
              <w:rPr>
                <w:rFonts w:ascii="Cambria Math" w:hAnsi="Cambria Math" w:cs="Times New Roman"/>
              </w:rPr>
              <m:t>η</m:t>
            </m:r>
            <m:d>
              <m:dPr>
                <m:begChr m:val="["/>
                <m:endChr m:val="]"/>
                <m:ctrlPr>
                  <w:rPr>
                    <w:rFonts w:ascii="Cambria Math" w:hAnsi="Cambria Math" w:cs="Times New Roman"/>
                  </w:rPr>
                </m:ctrlPr>
              </m:dPr>
              <m:e>
                <m:r>
                  <w:rPr>
                    <w:rFonts w:ascii="Cambria Math" w:hAnsi="Cambria Math" w:cs="Times New Roman"/>
                  </w:rPr>
                  <m:t>1-</m:t>
                </m:r>
                <m:sSup>
                  <m:sSupPr>
                    <m:ctrlPr>
                      <w:rPr>
                        <w:rFonts w:ascii="Cambria Math" w:hAnsi="Cambria Math" w:cs="Times New Roman"/>
                        <w:i/>
                      </w:rPr>
                    </m:ctrlPr>
                  </m:sSupPr>
                  <m:e>
                    <m:r>
                      <w:rPr>
                        <w:rFonts w:ascii="Cambria Math" w:hAnsi="Cambria Math" w:cs="Times New Roman"/>
                      </w:rPr>
                      <m:t>U</m:t>
                    </m:r>
                  </m:e>
                  <m:sup>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1-q</m:t>
                            </m:r>
                          </m:num>
                          <m:den>
                            <m:r>
                              <w:rPr>
                                <w:rFonts w:ascii="Cambria Math" w:hAnsi="Cambria Math" w:cs="Times New Roman"/>
                              </w:rPr>
                              <m:t>2-q</m:t>
                            </m:r>
                          </m:den>
                        </m:f>
                      </m:e>
                    </m:d>
                  </m:sup>
                </m:sSup>
              </m:e>
            </m:d>
          </m:num>
          <m:den>
            <m:r>
              <w:rPr>
                <w:rFonts w:ascii="Cambria Math" w:hAnsi="Cambria Math" w:cs="Times New Roman"/>
              </w:rPr>
              <m:t>1-q</m:t>
            </m:r>
          </m:den>
        </m:f>
      </m:oMath>
      <w:r w:rsidRPr="0011346A">
        <w:t xml:space="preserve">,   </w:t>
      </w:r>
      <w:r w:rsidRPr="0011346A">
        <w:rPr>
          <w:rFonts w:ascii="Times New Roman" w:hAnsi="Times New Roman" w:cs="Times New Roman"/>
        </w:rPr>
        <w:t>(5)</w:t>
      </w:r>
    </w:p>
    <w:p w:rsidR="0011346A" w:rsidRDefault="0011346A" w:rsidP="0011346A">
      <w:pPr>
        <w:spacing w:after="0" w:line="240" w:lineRule="auto"/>
        <w:contextualSpacing/>
        <w:jc w:val="both"/>
        <w:rPr>
          <w:rFonts w:ascii="Times New Roman" w:hAnsi="Times New Roman" w:cs="Times New Roman"/>
        </w:rPr>
      </w:pPr>
      <w:r w:rsidRPr="0011346A">
        <w:rPr>
          <w:rFonts w:ascii="Times New Roman" w:hAnsi="Times New Roman" w:cs="Times New Roman"/>
        </w:rPr>
        <w:t xml:space="preserve">where </w:t>
      </w:r>
      <m:oMath>
        <m:r>
          <w:rPr>
            <w:rFonts w:ascii="Cambria Math" w:hAnsi="Cambria Math" w:cs="Times New Roman"/>
          </w:rPr>
          <m:t>U</m:t>
        </m:r>
      </m:oMath>
      <w:r w:rsidRPr="0011346A">
        <w:rPr>
          <w:rFonts w:ascii="Times New Roman" w:hAnsi="Times New Roman" w:cs="Times New Roman"/>
        </w:rPr>
        <w:t xml:space="preserve"> denotes a uniform pseudorandom number. </w:t>
      </w:r>
    </w:p>
    <w:p w:rsidR="00F22A67" w:rsidRPr="0011346A" w:rsidRDefault="00F22A67" w:rsidP="0011346A">
      <w:pPr>
        <w:spacing w:after="0" w:line="240" w:lineRule="auto"/>
        <w:contextualSpacing/>
        <w:jc w:val="both"/>
        <w:rPr>
          <w:rFonts w:ascii="Times New Roman" w:hAnsi="Times New Roman" w:cs="Times New Roman"/>
          <w:b/>
        </w:rPr>
      </w:pPr>
    </w:p>
    <w:p w:rsidR="0011346A" w:rsidRDefault="0011346A" w:rsidP="00F22A67">
      <w:pPr>
        <w:spacing w:before="240" w:after="0" w:line="240" w:lineRule="auto"/>
        <w:ind w:firstLine="567"/>
        <w:contextualSpacing/>
        <w:jc w:val="both"/>
        <w:rPr>
          <w:rFonts w:ascii="Times New Roman" w:hAnsi="Times New Roman" w:cs="Times New Roman"/>
          <w:bCs/>
        </w:rPr>
      </w:pPr>
      <w:r w:rsidRPr="0011346A">
        <w:rPr>
          <w:rFonts w:ascii="Times New Roman" w:hAnsi="Times New Roman" w:cs="Times New Roman"/>
          <w:bCs/>
        </w:rPr>
        <w:t xml:space="preserve">In this work, our purpose is showing how good is the results provided by the penalized functions and compare the results with the </w:t>
      </w:r>
      <w:r w:rsidR="00F22A67">
        <w:rPr>
          <w:rFonts w:ascii="Times New Roman" w:hAnsi="Times New Roman" w:cs="Times New Roman"/>
          <w:bCs/>
        </w:rPr>
        <w:t xml:space="preserve">original </w:t>
      </w:r>
      <w:r w:rsidR="00F22A67" w:rsidRPr="00F22A67">
        <w:rPr>
          <w:rFonts w:ascii="Times New Roman" w:hAnsi="Times New Roman" w:cs="Times New Roman"/>
          <w:bCs/>
          <w:i/>
          <w:iCs/>
        </w:rPr>
        <w:t>q</w:t>
      </w:r>
      <w:r w:rsidR="00F22A67">
        <w:rPr>
          <w:rFonts w:ascii="Times New Roman" w:hAnsi="Times New Roman" w:cs="Times New Roman"/>
          <w:bCs/>
        </w:rPr>
        <w:t xml:space="preserve">-Exponential and </w:t>
      </w:r>
      <w:r w:rsidRPr="0011346A">
        <w:rPr>
          <w:rFonts w:ascii="Times New Roman" w:hAnsi="Times New Roman" w:cs="Times New Roman"/>
          <w:bCs/>
        </w:rPr>
        <w:t xml:space="preserve">Weibull </w:t>
      </w:r>
      <w:r w:rsidR="00F22A67">
        <w:rPr>
          <w:rFonts w:ascii="Times New Roman" w:hAnsi="Times New Roman" w:cs="Times New Roman"/>
          <w:bCs/>
        </w:rPr>
        <w:t>models</w:t>
      </w:r>
      <w:r w:rsidRPr="0011346A">
        <w:rPr>
          <w:rFonts w:ascii="Times New Roman" w:hAnsi="Times New Roman" w:cs="Times New Roman"/>
          <w:bCs/>
        </w:rPr>
        <w:t xml:space="preserve">. Thus, we will only summarize how the method were applied to the </w:t>
      </w:r>
      <w:r w:rsidRPr="0011346A">
        <w:rPr>
          <w:rFonts w:ascii="Times New Roman" w:hAnsi="Times New Roman" w:cs="Times New Roman"/>
          <w:bCs/>
          <w:i/>
          <w:iCs/>
        </w:rPr>
        <w:t>q</w:t>
      </w:r>
      <w:r w:rsidRPr="0011346A">
        <w:rPr>
          <w:rFonts w:ascii="Times New Roman" w:hAnsi="Times New Roman" w:cs="Times New Roman"/>
          <w:bCs/>
        </w:rPr>
        <w:t>-Exponential model, for more details about the Fir</w:t>
      </w:r>
      <w:r w:rsidR="002064E8">
        <w:rPr>
          <w:rFonts w:ascii="Times New Roman" w:hAnsi="Times New Roman" w:cs="Times New Roman"/>
          <w:bCs/>
        </w:rPr>
        <w:t>th</w:t>
      </w:r>
      <w:r w:rsidRPr="0011346A">
        <w:rPr>
          <w:rFonts w:ascii="Times New Roman" w:hAnsi="Times New Roman" w:cs="Times New Roman"/>
          <w:bCs/>
        </w:rPr>
        <w:t xml:space="preserve"> and resample methods see</w:t>
      </w:r>
      <w:r w:rsidR="002064E8">
        <w:rPr>
          <w:rFonts w:ascii="Times New Roman" w:hAnsi="Times New Roman" w:cs="Times New Roman"/>
          <w:bCs/>
        </w:rPr>
        <w:t xml:space="preserve"> [10</w:t>
      </w:r>
      <w:r w:rsidR="00832D9F">
        <w:rPr>
          <w:rFonts w:ascii="Times New Roman" w:hAnsi="Times New Roman" w:cs="Times New Roman"/>
          <w:bCs/>
        </w:rPr>
        <w:t xml:space="preserve">, </w:t>
      </w:r>
      <w:r w:rsidR="002064E8">
        <w:rPr>
          <w:rFonts w:ascii="Times New Roman" w:hAnsi="Times New Roman" w:cs="Times New Roman"/>
          <w:bCs/>
        </w:rPr>
        <w:t>11]</w:t>
      </w:r>
      <w:r w:rsidRPr="0011346A">
        <w:rPr>
          <w:rFonts w:ascii="Times New Roman" w:hAnsi="Times New Roman" w:cs="Times New Roman"/>
          <w:bCs/>
        </w:rPr>
        <w:t>, respectively.</w:t>
      </w:r>
    </w:p>
    <w:p w:rsidR="00F22A67" w:rsidRPr="0011346A" w:rsidRDefault="00F22A67" w:rsidP="00F22A67">
      <w:pPr>
        <w:spacing w:before="240" w:after="0" w:line="240" w:lineRule="auto"/>
        <w:ind w:firstLine="567"/>
        <w:contextualSpacing/>
        <w:jc w:val="both"/>
        <w:rPr>
          <w:rFonts w:ascii="Times New Roman" w:hAnsi="Times New Roman" w:cs="Times New Roman"/>
          <w:bCs/>
        </w:rPr>
      </w:pPr>
    </w:p>
    <w:p w:rsidR="0011346A" w:rsidRDefault="0011346A" w:rsidP="00F22A67">
      <w:pPr>
        <w:spacing w:after="0" w:line="240" w:lineRule="auto"/>
        <w:ind w:firstLine="567"/>
        <w:contextualSpacing/>
        <w:jc w:val="both"/>
        <w:rPr>
          <w:rFonts w:ascii="Times New Roman" w:hAnsi="Times New Roman" w:cs="Times New Roman"/>
        </w:rPr>
      </w:pPr>
      <w:r w:rsidRPr="0011346A">
        <w:rPr>
          <w:rFonts w:ascii="Times New Roman" w:hAnsi="Times New Roman" w:cs="Times New Roman"/>
        </w:rPr>
        <w:t>The correction of the likelihood function is applied as following</w:t>
      </w:r>
    </w:p>
    <w:p w:rsidR="00F22A67" w:rsidRPr="0011346A" w:rsidRDefault="00F22A67" w:rsidP="00F22A67">
      <w:pPr>
        <w:spacing w:after="0" w:line="240" w:lineRule="auto"/>
        <w:ind w:firstLine="567"/>
        <w:contextualSpacing/>
        <w:jc w:val="both"/>
        <w:rPr>
          <w:rFonts w:ascii="Times New Roman" w:hAnsi="Times New Roman" w:cs="Times New Roman"/>
        </w:rPr>
      </w:pPr>
    </w:p>
    <w:p w:rsidR="0011346A" w:rsidRDefault="00BC22C8" w:rsidP="002C1951">
      <w:pPr>
        <w:spacing w:after="0" w:line="240" w:lineRule="auto"/>
        <w:ind w:firstLine="567"/>
        <w:jc w:val="both"/>
        <w:rPr>
          <w:rFonts w:ascii="Times New Roman" w:hAnsi="Times New Roman" w:cs="Times New Roman"/>
        </w:rPr>
      </w:pPr>
      <m:oMath>
        <m:sSup>
          <m:sSupPr>
            <m:ctrlPr>
              <w:rPr>
                <w:rFonts w:ascii="Cambria Math" w:hAnsi="Cambria Math" w:cs="Times New Roman"/>
                <w:i/>
              </w:rPr>
            </m:ctrlPr>
          </m:sSupPr>
          <m:e>
            <m:r>
              <w:rPr>
                <w:rFonts w:ascii="Cambria Math" w:hAnsi="Cambria Math" w:cs="Times New Roman"/>
              </w:rPr>
              <m:t>L</m:t>
            </m:r>
          </m:e>
          <m:sup>
            <m:r>
              <w:rPr>
                <w:rFonts w:ascii="Cambria Math" w:hAnsi="Cambria Math" w:cs="Times New Roman"/>
              </w:rPr>
              <m:t>*</m:t>
            </m:r>
          </m:sup>
        </m:sSup>
        <m:d>
          <m:dPr>
            <m:ctrlPr>
              <w:rPr>
                <w:rFonts w:ascii="Cambria Math" w:hAnsi="Cambria Math" w:cs="Times New Roman"/>
                <w:i/>
              </w:rPr>
            </m:ctrlPr>
          </m:dPr>
          <m:e>
            <m:r>
              <w:rPr>
                <w:rFonts w:ascii="Cambria Math" w:hAnsi="Cambria Math" w:cs="Times New Roman"/>
              </w:rPr>
              <m:t>θ|t</m:t>
            </m:r>
          </m:e>
        </m:d>
        <m:r>
          <w:rPr>
            <w:rFonts w:ascii="Cambria Math" w:hAnsi="Cambria Math" w:cs="Times New Roman"/>
          </w:rPr>
          <m:t>=L</m:t>
        </m:r>
        <m:d>
          <m:dPr>
            <m:ctrlPr>
              <w:rPr>
                <w:rFonts w:ascii="Cambria Math" w:hAnsi="Cambria Math" w:cs="Times New Roman"/>
                <w:i/>
              </w:rPr>
            </m:ctrlPr>
          </m:dPr>
          <m:e>
            <m:r>
              <w:rPr>
                <w:rFonts w:ascii="Cambria Math" w:hAnsi="Cambria Math" w:cs="Times New Roman"/>
              </w:rPr>
              <m:t>θ|t</m:t>
            </m:r>
          </m:e>
        </m:d>
        <m:sSup>
          <m:sSupPr>
            <m:ctrlPr>
              <w:rPr>
                <w:rFonts w:ascii="Cambria Math" w:hAnsi="Cambria Math" w:cs="Times New Roman"/>
                <w:i/>
              </w:rPr>
            </m:ctrlPr>
          </m:sSupPr>
          <m:e>
            <m:d>
              <m:dPr>
                <m:begChr m:val="|"/>
                <m:endChr m:val="|"/>
                <m:ctrlPr>
                  <w:rPr>
                    <w:rFonts w:ascii="Cambria Math" w:hAnsi="Cambria Math" w:cs="Times New Roman"/>
                    <w:i/>
                  </w:rPr>
                </m:ctrlPr>
              </m:dPr>
              <m:e>
                <m:r>
                  <w:rPr>
                    <w:rFonts w:ascii="Cambria Math" w:hAnsi="Cambria Math" w:cs="Times New Roman"/>
                  </w:rPr>
                  <m:t>K</m:t>
                </m:r>
              </m:e>
            </m:d>
          </m:e>
          <m:sup>
            <m:f>
              <m:fPr>
                <m:type m:val="lin"/>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sup>
        </m:sSup>
      </m:oMath>
      <w:r w:rsidR="0011346A" w:rsidRPr="0011346A">
        <w:rPr>
          <w:rFonts w:ascii="Times New Roman" w:hAnsi="Times New Roman" w:cs="Times New Roman"/>
        </w:rPr>
        <w:t>,   (6)</w:t>
      </w:r>
    </w:p>
    <w:p w:rsidR="00F22A67" w:rsidRPr="0011346A" w:rsidRDefault="00F22A67" w:rsidP="0011346A">
      <w:pPr>
        <w:spacing w:after="0" w:line="240" w:lineRule="auto"/>
        <w:jc w:val="both"/>
        <w:rPr>
          <w:rFonts w:ascii="Times New Roman" w:hAnsi="Times New Roman" w:cs="Times New Roman"/>
        </w:rPr>
      </w:pPr>
    </w:p>
    <w:p w:rsidR="0011346A" w:rsidRDefault="0011346A" w:rsidP="0011346A">
      <w:pPr>
        <w:spacing w:after="0" w:line="240" w:lineRule="auto"/>
        <w:jc w:val="both"/>
        <w:rPr>
          <w:rFonts w:ascii="Times New Roman" w:hAnsi="Times New Roman" w:cs="Times New Roman"/>
        </w:rPr>
      </w:pPr>
      <w:r w:rsidRPr="0011346A">
        <w:rPr>
          <w:rFonts w:ascii="Times New Roman" w:hAnsi="Times New Roman" w:cs="Times New Roman"/>
        </w:rPr>
        <w:t xml:space="preserve">where </w:t>
      </w:r>
      <m:oMath>
        <m:r>
          <w:rPr>
            <w:rFonts w:ascii="Cambria Math" w:hAnsi="Cambria Math" w:cs="Times New Roman"/>
          </w:rPr>
          <m:t>K</m:t>
        </m:r>
      </m:oMath>
      <w:r w:rsidRPr="0011346A">
        <w:rPr>
          <w:rFonts w:ascii="Times New Roman" w:hAnsi="Times New Roman" w:cs="Times New Roman"/>
        </w:rPr>
        <w:t xml:space="preserve"> refers to the determinant of the Fisher information matrix, and the penalization term </w:t>
      </w:r>
      <m:oMath>
        <m:sSup>
          <m:sSupPr>
            <m:ctrlPr>
              <w:rPr>
                <w:rFonts w:ascii="Cambria Math" w:hAnsi="Cambria Math" w:cs="Times New Roman"/>
                <w:i/>
              </w:rPr>
            </m:ctrlPr>
          </m:sSupPr>
          <m:e>
            <m:d>
              <m:dPr>
                <m:begChr m:val="|"/>
                <m:endChr m:val="|"/>
                <m:ctrlPr>
                  <w:rPr>
                    <w:rFonts w:ascii="Cambria Math" w:hAnsi="Cambria Math" w:cs="Times New Roman"/>
                    <w:i/>
                  </w:rPr>
                </m:ctrlPr>
              </m:dPr>
              <m:e>
                <m:r>
                  <w:rPr>
                    <w:rFonts w:ascii="Cambria Math" w:hAnsi="Cambria Math" w:cs="Times New Roman"/>
                  </w:rPr>
                  <m:t>K</m:t>
                </m:r>
              </m:e>
            </m:d>
          </m:e>
          <m:sup>
            <m:f>
              <m:fPr>
                <m:type m:val="lin"/>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sup>
        </m:sSup>
      </m:oMath>
      <w:r w:rsidRPr="0011346A">
        <w:rPr>
          <w:rFonts w:ascii="Times New Roman" w:hAnsi="Times New Roman" w:cs="Times New Roman"/>
        </w:rPr>
        <w:t xml:space="preserve"> is the Jeffreys invariant prior </w:t>
      </w:r>
      <w:r w:rsidR="00652A37">
        <w:rPr>
          <w:rFonts w:ascii="Times New Roman" w:hAnsi="Times New Roman" w:cs="Times New Roman"/>
        </w:rPr>
        <w:t>[12]</w:t>
      </w:r>
      <w:r w:rsidRPr="0011346A">
        <w:rPr>
          <w:rFonts w:ascii="Times New Roman" w:hAnsi="Times New Roman" w:cs="Times New Roman"/>
        </w:rPr>
        <w:t>. Then, by applying the logarithm in Equation (</w:t>
      </w:r>
      <w:r w:rsidR="00F22A67">
        <w:rPr>
          <w:rFonts w:ascii="Times New Roman" w:hAnsi="Times New Roman" w:cs="Times New Roman"/>
        </w:rPr>
        <w:t>6</w:t>
      </w:r>
      <w:r w:rsidRPr="0011346A">
        <w:rPr>
          <w:rFonts w:ascii="Times New Roman" w:hAnsi="Times New Roman" w:cs="Times New Roman"/>
        </w:rPr>
        <w:t>), parameter estimation can be executed by maximizing</w:t>
      </w:r>
    </w:p>
    <w:p w:rsidR="00F22A67" w:rsidRPr="0011346A" w:rsidRDefault="00F22A67" w:rsidP="0011346A">
      <w:pPr>
        <w:spacing w:after="0" w:line="240" w:lineRule="auto"/>
        <w:jc w:val="both"/>
        <w:rPr>
          <w:rFonts w:ascii="Times New Roman" w:hAnsi="Times New Roman" w:cs="Times New Roman"/>
        </w:rPr>
      </w:pPr>
    </w:p>
    <w:p w:rsidR="0011346A" w:rsidRDefault="00BC22C8" w:rsidP="002C1951">
      <w:pPr>
        <w:spacing w:after="0" w:line="240" w:lineRule="auto"/>
        <w:ind w:firstLine="567"/>
        <w:jc w:val="both"/>
        <w:rPr>
          <w:rFonts w:ascii="Times New Roman" w:hAnsi="Times New Roman" w:cs="Times New Roman"/>
        </w:rPr>
      </w:pPr>
      <m:oMath>
        <m:sSup>
          <m:sSupPr>
            <m:ctrlPr>
              <w:rPr>
                <w:rFonts w:ascii="Cambria Math" w:hAnsi="Cambria Math" w:cs="Times New Roman"/>
                <w:i/>
              </w:rPr>
            </m:ctrlPr>
          </m:sSupPr>
          <m:e>
            <m:r>
              <w:rPr>
                <w:rFonts w:ascii="Cambria Math" w:hAnsi="Cambria Math" w:cs="Times New Roman"/>
              </w:rPr>
              <m:t>l</m:t>
            </m:r>
          </m:e>
          <m:sup>
            <m:r>
              <w:rPr>
                <w:rFonts w:ascii="Cambria Math" w:hAnsi="Cambria Math" w:cs="Times New Roman"/>
              </w:rPr>
              <m:t>*</m:t>
            </m:r>
          </m:sup>
        </m:sSup>
        <m:d>
          <m:dPr>
            <m:ctrlPr>
              <w:rPr>
                <w:rFonts w:ascii="Cambria Math" w:hAnsi="Cambria Math" w:cs="Times New Roman"/>
                <w:i/>
              </w:rPr>
            </m:ctrlPr>
          </m:dPr>
          <m:e>
            <m:r>
              <w:rPr>
                <w:rFonts w:ascii="Cambria Math" w:hAnsi="Cambria Math" w:cs="Times New Roman"/>
              </w:rPr>
              <m:t>θ|t</m:t>
            </m:r>
          </m:e>
        </m:d>
        <m:r>
          <w:rPr>
            <w:rFonts w:ascii="Cambria Math" w:hAnsi="Cambria Math" w:cs="Times New Roman"/>
          </w:rPr>
          <m:t>=l</m:t>
        </m:r>
        <m:d>
          <m:dPr>
            <m:ctrlPr>
              <w:rPr>
                <w:rFonts w:ascii="Cambria Math" w:hAnsi="Cambria Math" w:cs="Times New Roman"/>
                <w:i/>
              </w:rPr>
            </m:ctrlPr>
          </m:dPr>
          <m:e>
            <m:r>
              <w:rPr>
                <w:rFonts w:ascii="Cambria Math" w:hAnsi="Cambria Math" w:cs="Times New Roman"/>
              </w:rPr>
              <m:t>θ|t</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func>
          <m:funcPr>
            <m:ctrlPr>
              <w:rPr>
                <w:rFonts w:ascii="Cambria Math" w:hAnsi="Cambria Math" w:cs="Times New Roman"/>
                <w:i/>
              </w:rPr>
            </m:ctrlPr>
          </m:funcPr>
          <m:fName>
            <m:r>
              <m:rPr>
                <m:sty m:val="p"/>
              </m:rPr>
              <w:rPr>
                <w:rFonts w:ascii="Cambria Math" w:hAnsi="Cambria Math" w:cs="Times New Roman"/>
              </w:rPr>
              <m:t>ln</m:t>
            </m:r>
          </m:fName>
          <m:e>
            <m:d>
              <m:dPr>
                <m:begChr m:val="|"/>
                <m:endChr m:val="|"/>
                <m:ctrlPr>
                  <w:rPr>
                    <w:rFonts w:ascii="Cambria Math" w:hAnsi="Cambria Math" w:cs="Times New Roman"/>
                    <w:i/>
                  </w:rPr>
                </m:ctrlPr>
              </m:dPr>
              <m:e>
                <m:r>
                  <w:rPr>
                    <w:rFonts w:ascii="Cambria Math" w:hAnsi="Cambria Math" w:cs="Times New Roman"/>
                  </w:rPr>
                  <m:t>K</m:t>
                </m:r>
              </m:e>
            </m:d>
          </m:e>
        </m:func>
      </m:oMath>
      <w:r w:rsidR="0011346A" w:rsidRPr="0011346A">
        <w:rPr>
          <w:rFonts w:ascii="Times New Roman" w:hAnsi="Times New Roman" w:cs="Times New Roman"/>
        </w:rPr>
        <w:t>.                                                                                                        (7)</w:t>
      </w:r>
    </w:p>
    <w:p w:rsidR="00F22A67" w:rsidRPr="0011346A" w:rsidRDefault="00F22A67" w:rsidP="0011346A">
      <w:pPr>
        <w:spacing w:after="0" w:line="240" w:lineRule="auto"/>
        <w:jc w:val="both"/>
        <w:rPr>
          <w:rFonts w:ascii="Times New Roman" w:hAnsi="Times New Roman" w:cs="Times New Roman"/>
        </w:rPr>
      </w:pPr>
    </w:p>
    <w:p w:rsidR="0011346A" w:rsidRDefault="0011346A" w:rsidP="00F22A67">
      <w:pPr>
        <w:spacing w:line="240" w:lineRule="auto"/>
        <w:ind w:firstLine="567"/>
        <w:jc w:val="both"/>
        <w:rPr>
          <w:rFonts w:ascii="Times New Roman" w:hAnsi="Times New Roman" w:cs="Times New Roman"/>
        </w:rPr>
      </w:pPr>
      <w:r w:rsidRPr="0011346A">
        <w:rPr>
          <w:rFonts w:ascii="Times New Roman" w:hAnsi="Times New Roman" w:cs="Times New Roman"/>
        </w:rPr>
        <w:t xml:space="preserve">To obtain the estimates of the </w:t>
      </w:r>
      <w:r w:rsidRPr="0011346A">
        <w:rPr>
          <w:rFonts w:ascii="Times New Roman" w:hAnsi="Times New Roman" w:cs="Times New Roman"/>
          <w:i/>
        </w:rPr>
        <w:t>q</w:t>
      </w:r>
      <w:r w:rsidRPr="0011346A">
        <w:rPr>
          <w:rFonts w:ascii="Times New Roman" w:hAnsi="Times New Roman" w:cs="Times New Roman"/>
        </w:rPr>
        <w:t>-Exponential distribution by the resample method we must rewrite the log-likelihood in Equation (</w:t>
      </w:r>
      <w:r w:rsidR="009B263A">
        <w:rPr>
          <w:rFonts w:ascii="Times New Roman" w:hAnsi="Times New Roman" w:cs="Times New Roman"/>
        </w:rPr>
        <w:t>8</w:t>
      </w:r>
      <w:r w:rsidRPr="0011346A">
        <w:rPr>
          <w:rFonts w:ascii="Times New Roman" w:hAnsi="Times New Roman" w:cs="Times New Roman"/>
        </w:rPr>
        <w:t xml:space="preserve">) as a function of </w:t>
      </w:r>
      <m:oMath>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0</m:t>
            </m:r>
          </m:sup>
        </m:sSup>
      </m:oMath>
      <w:r w:rsidRPr="0011346A">
        <w:rPr>
          <w:rFonts w:ascii="Times New Roman" w:hAnsi="Times New Roman" w:cs="Times New Roman"/>
        </w:rPr>
        <w:t xml:space="preserve"> as follows</w:t>
      </w:r>
    </w:p>
    <w:p w:rsidR="00F22A67" w:rsidRPr="0011346A" w:rsidRDefault="00F22A67" w:rsidP="00F22A67">
      <w:pPr>
        <w:spacing w:line="240" w:lineRule="auto"/>
        <w:ind w:firstLine="567"/>
        <w:jc w:val="both"/>
        <w:rPr>
          <w:rFonts w:ascii="Times New Roman" w:hAnsi="Times New Roman" w:cs="Times New Roman"/>
        </w:rPr>
      </w:pPr>
    </w:p>
    <w:p w:rsidR="0011346A" w:rsidRDefault="00BC22C8" w:rsidP="0011346A">
      <w:pPr>
        <w:spacing w:line="240" w:lineRule="auto"/>
        <w:jc w:val="both"/>
        <w:rPr>
          <w:rFonts w:ascii="Times New Roman" w:hAnsi="Times New Roman" w:cs="Times New Roman"/>
        </w:rPr>
      </w:pPr>
      <m:oMath>
        <m:d>
          <m:dPr>
            <m:ctrlPr>
              <w:rPr>
                <w:rFonts w:ascii="Cambria Math" w:hAnsi="Cambria Math" w:cs="Times New Roman"/>
                <w:i/>
              </w:rPr>
            </m:ctrlPr>
          </m:dPr>
          <m:e>
            <m:acc>
              <m:accPr>
                <m:ctrlPr>
                  <w:rPr>
                    <w:rFonts w:ascii="Cambria Math" w:hAnsi="Cambria Math" w:cs="Times New Roman"/>
                    <w:i/>
                  </w:rPr>
                </m:ctrlPr>
              </m:accPr>
              <m:e>
                <m:r>
                  <w:rPr>
                    <w:rFonts w:ascii="Cambria Math" w:hAnsi="Cambria Math" w:cs="Times New Roman"/>
                  </w:rPr>
                  <m:t>q</m:t>
                </m:r>
              </m:e>
            </m:acc>
            <m:r>
              <w:rPr>
                <w:rFonts w:ascii="Cambria Math" w:hAnsi="Cambria Math" w:cs="Times New Roman"/>
              </w:rPr>
              <m:t>,</m:t>
            </m:r>
            <m:acc>
              <m:accPr>
                <m:ctrlPr>
                  <w:rPr>
                    <w:rFonts w:ascii="Cambria Math" w:hAnsi="Cambria Math" w:cs="Times New Roman"/>
                    <w:i/>
                  </w:rPr>
                </m:ctrlPr>
              </m:accPr>
              <m:e>
                <m:r>
                  <w:rPr>
                    <w:rFonts w:ascii="Cambria Math" w:hAnsi="Cambria Math" w:cs="Times New Roman"/>
                  </w:rPr>
                  <m:t>η</m:t>
                </m:r>
              </m:e>
            </m:acc>
          </m:e>
        </m:d>
        <m:r>
          <w:rPr>
            <w:rFonts w:ascii="Cambria Math" w:hAnsi="Cambria Math" w:cs="Times New Roman"/>
          </w:rPr>
          <m:t>=</m:t>
        </m:r>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rPr>
                  <m:t>arg max</m:t>
                </m:r>
              </m:e>
              <m:lim>
                <m:d>
                  <m:dPr>
                    <m:ctrlPr>
                      <w:rPr>
                        <w:rFonts w:ascii="Cambria Math" w:hAnsi="Cambria Math" w:cs="Times New Roman"/>
                        <w:i/>
                      </w:rPr>
                    </m:ctrlPr>
                  </m:dPr>
                  <m:e>
                    <m:r>
                      <w:rPr>
                        <w:rFonts w:ascii="Cambria Math" w:hAnsi="Cambria Math" w:cs="Times New Roman"/>
                      </w:rPr>
                      <m:t>q,η</m:t>
                    </m:r>
                  </m:e>
                </m:d>
              </m:lim>
            </m:limLow>
          </m:fName>
          <m:e>
            <m:d>
              <m:dPr>
                <m:begChr m:val="{"/>
                <m:endChr m:val="}"/>
                <m:ctrlPr>
                  <w:rPr>
                    <w:rFonts w:ascii="Cambria Math" w:hAnsi="Cambria Math" w:cs="Times New Roman"/>
                    <w:i/>
                  </w:rPr>
                </m:ctrlPr>
              </m:dPr>
              <m:e>
                <m:r>
                  <w:rPr>
                    <w:rFonts w:ascii="Cambria Math" w:hAnsi="Cambria Math" w:cs="Times New Roman"/>
                  </w:rPr>
                  <m:t>n</m:t>
                </m:r>
                <m:func>
                  <m:funcPr>
                    <m:ctrlPr>
                      <w:rPr>
                        <w:rFonts w:ascii="Cambria Math" w:hAnsi="Cambria Math" w:cs="Times New Roman"/>
                        <w:i/>
                      </w:rPr>
                    </m:ctrlPr>
                  </m:funcPr>
                  <m:fName>
                    <m:r>
                      <m:rPr>
                        <m:sty m:val="p"/>
                      </m:rPr>
                      <w:rPr>
                        <w:rFonts w:ascii="Cambria Math" w:hAnsi="Cambria Math" w:cs="Times New Roman"/>
                      </w:rPr>
                      <m:t>ln</m:t>
                    </m:r>
                  </m:fName>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2-q</m:t>
                            </m:r>
                          </m:num>
                          <m:den>
                            <m:r>
                              <w:rPr>
                                <w:rFonts w:ascii="Cambria Math" w:hAnsi="Cambria Math" w:cs="Times New Roman"/>
                              </w:rPr>
                              <m:t>η</m:t>
                            </m:r>
                          </m:den>
                        </m:f>
                      </m:e>
                    </m:d>
                  </m:e>
                </m:func>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1-q</m:t>
                    </m:r>
                  </m:den>
                </m:f>
                <m:d>
                  <m:dPr>
                    <m:ctrlPr>
                      <w:rPr>
                        <w:rFonts w:ascii="Cambria Math" w:hAnsi="Cambria Math" w:cs="Times New Roman"/>
                        <w:i/>
                      </w:rPr>
                    </m:ctrlPr>
                  </m:dPr>
                  <m:e>
                    <m:sSup>
                      <m:sSupPr>
                        <m:ctrlPr>
                          <w:rPr>
                            <w:rFonts w:ascii="Cambria Math" w:hAnsi="Cambria Math" w:cs="Times New Roman"/>
                          </w:rPr>
                        </m:ctrlPr>
                      </m:sSupPr>
                      <m:e>
                        <m:r>
                          <w:rPr>
                            <w:rFonts w:ascii="Cambria Math" w:hAnsi="Cambria Math" w:cs="Times New Roman"/>
                          </w:rPr>
                          <m:t>P</m:t>
                        </m:r>
                      </m:e>
                      <m:sup>
                        <m:r>
                          <w:rPr>
                            <w:rFonts w:ascii="Cambria Math" w:hAnsi="Cambria Math" w:cs="Times New Roman"/>
                          </w:rPr>
                          <m:t>0</m:t>
                        </m:r>
                      </m:sup>
                    </m:sSup>
                    <m:r>
                      <m:rPr>
                        <m:sty m:val="p"/>
                      </m:rPr>
                      <w:rPr>
                        <w:rFonts w:ascii="Cambria Math" w:hAnsi="Cambria Math" w:cs="Times New Roman"/>
                      </w:rPr>
                      <m:t>ln</m:t>
                    </m:r>
                    <m:d>
                      <m:dPr>
                        <m:ctrlPr>
                          <w:rPr>
                            <w:rFonts w:ascii="Cambria Math" w:hAnsi="Cambria Math" w:cs="Times New Roman"/>
                            <w:i/>
                          </w:rPr>
                        </m:ctrlPr>
                      </m:dPr>
                      <m:e>
                        <m:r>
                          <w:rPr>
                            <w:rFonts w:ascii="Cambria Math" w:hAnsi="Cambria Math" w:cs="Times New Roman"/>
                          </w:rPr>
                          <m:t>1-</m:t>
                        </m:r>
                        <m:f>
                          <m:fPr>
                            <m:ctrlPr>
                              <w:rPr>
                                <w:rFonts w:ascii="Cambria Math" w:hAnsi="Cambria Math" w:cs="Times New Roman"/>
                                <w:i/>
                              </w:rPr>
                            </m:ctrlPr>
                          </m:fPr>
                          <m:num>
                            <m:d>
                              <m:dPr>
                                <m:ctrlPr>
                                  <w:rPr>
                                    <w:rFonts w:ascii="Cambria Math" w:hAnsi="Cambria Math" w:cs="Times New Roman"/>
                                    <w:i/>
                                  </w:rPr>
                                </m:ctrlPr>
                              </m:dPr>
                              <m:e>
                                <m:r>
                                  <w:rPr>
                                    <w:rFonts w:ascii="Cambria Math" w:hAnsi="Cambria Math" w:cs="Times New Roman"/>
                                  </w:rPr>
                                  <m:t>1-q</m:t>
                                </m:r>
                              </m:e>
                            </m:d>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num>
                          <m:den>
                            <m:r>
                              <w:rPr>
                                <w:rFonts w:ascii="Cambria Math" w:hAnsi="Cambria Math" w:cs="Times New Roman"/>
                              </w:rPr>
                              <m:t>η</m:t>
                            </m:r>
                          </m:den>
                        </m:f>
                      </m:e>
                    </m:d>
                  </m:e>
                </m:d>
              </m:e>
            </m:d>
          </m:e>
        </m:func>
      </m:oMath>
      <w:r w:rsidR="0011346A" w:rsidRPr="0011346A">
        <w:rPr>
          <w:rFonts w:ascii="Times New Roman" w:hAnsi="Times New Roman" w:cs="Times New Roman"/>
        </w:rPr>
        <w:t>.                                                  (8)</w:t>
      </w:r>
    </w:p>
    <w:p w:rsidR="00F22A67" w:rsidRPr="0011346A" w:rsidRDefault="00F22A67" w:rsidP="0011346A">
      <w:pPr>
        <w:spacing w:line="240" w:lineRule="auto"/>
        <w:jc w:val="both"/>
        <w:rPr>
          <w:rFonts w:ascii="Times New Roman" w:hAnsi="Times New Roman" w:cs="Times New Roman"/>
        </w:rPr>
      </w:pPr>
    </w:p>
    <w:p w:rsidR="0011346A" w:rsidRDefault="0011346A" w:rsidP="00F22A67">
      <w:pPr>
        <w:spacing w:line="240" w:lineRule="auto"/>
        <w:ind w:firstLine="567"/>
        <w:jc w:val="both"/>
        <w:rPr>
          <w:rFonts w:ascii="Times New Roman" w:hAnsi="Times New Roman" w:cs="Times New Roman"/>
        </w:rPr>
      </w:pPr>
      <w:r w:rsidRPr="0011346A">
        <w:rPr>
          <w:rFonts w:ascii="Times New Roman" w:hAnsi="Times New Roman" w:cs="Times New Roman"/>
        </w:rPr>
        <w:t xml:space="preserve">Then, </w:t>
      </w:r>
      <m:oMath>
        <m:d>
          <m:dPr>
            <m:ctrlPr>
              <w:rPr>
                <w:rFonts w:ascii="Cambria Math" w:hAnsi="Cambria Math" w:cs="Times New Roman"/>
                <w:i/>
              </w:rPr>
            </m:ctrlPr>
          </m:dPr>
          <m:e>
            <m:acc>
              <m:accPr>
                <m:ctrlPr>
                  <w:rPr>
                    <w:rFonts w:ascii="Cambria Math" w:hAnsi="Cambria Math" w:cs="Times New Roman"/>
                    <w:i/>
                  </w:rPr>
                </m:ctrlPr>
              </m:accPr>
              <m:e>
                <m:r>
                  <w:rPr>
                    <w:rFonts w:ascii="Cambria Math" w:hAnsi="Cambria Math" w:cs="Times New Roman"/>
                  </w:rPr>
                  <m:t>q</m:t>
                </m:r>
              </m:e>
            </m:acc>
            <m:r>
              <w:rPr>
                <w:rFonts w:ascii="Cambria Math" w:hAnsi="Cambria Math" w:cs="Times New Roman"/>
              </w:rPr>
              <m:t>,</m:t>
            </m:r>
            <m:acc>
              <m:accPr>
                <m:ctrlPr>
                  <w:rPr>
                    <w:rFonts w:ascii="Cambria Math" w:hAnsi="Cambria Math" w:cs="Times New Roman"/>
                    <w:i/>
                  </w:rPr>
                </m:ctrlPr>
              </m:accPr>
              <m:e>
                <m:r>
                  <w:rPr>
                    <w:rFonts w:ascii="Cambria Math" w:hAnsi="Cambria Math" w:cs="Times New Roman"/>
                  </w:rPr>
                  <m:t>η</m:t>
                </m:r>
              </m:e>
            </m:acc>
          </m:e>
        </m:d>
      </m:oMath>
      <w:r w:rsidRPr="0011346A">
        <w:rPr>
          <w:rFonts w:ascii="Times New Roman" w:hAnsi="Times New Roman" w:cs="Times New Roman"/>
        </w:rPr>
        <w:t xml:space="preserve"> can be obtained by replacing </w:t>
      </w:r>
      <m:oMath>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0</m:t>
            </m:r>
          </m:sup>
        </m:sSup>
      </m:oMath>
      <w:r w:rsidRPr="0011346A">
        <w:rPr>
          <w:rFonts w:ascii="Times New Roman" w:hAnsi="Times New Roman" w:cs="Times New Roman"/>
        </w:rPr>
        <w:t xml:space="preserve"> by </w:t>
      </w:r>
      <m:oMath>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m:t>
            </m:r>
          </m:sup>
        </m:sSup>
      </m:oMath>
      <w:r w:rsidRPr="0011346A">
        <w:rPr>
          <w:rFonts w:ascii="Times New Roman" w:hAnsi="Times New Roman" w:cs="Times New Roman"/>
        </w:rPr>
        <w:t xml:space="preserve">. The </w:t>
      </w:r>
      <m:oMath>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m:t>
            </m:r>
          </m:sup>
        </m:sSup>
      </m:oMath>
      <w:r w:rsidRPr="0011346A">
        <w:rPr>
          <w:rFonts w:ascii="Times New Roman" w:hAnsi="Times New Roman" w:cs="Times New Roman"/>
        </w:rPr>
        <w:t xml:space="preserve"> is given by</w:t>
      </w:r>
    </w:p>
    <w:p w:rsidR="00F22A67" w:rsidRPr="0011346A" w:rsidRDefault="00F22A67" w:rsidP="00F22A67">
      <w:pPr>
        <w:spacing w:line="240" w:lineRule="auto"/>
        <w:ind w:firstLine="567"/>
        <w:jc w:val="both"/>
        <w:rPr>
          <w:rFonts w:ascii="Times New Roman" w:hAnsi="Times New Roman" w:cs="Times New Roman"/>
        </w:rPr>
      </w:pPr>
    </w:p>
    <w:p w:rsidR="0011346A" w:rsidRDefault="00BC22C8" w:rsidP="002C1951">
      <w:pPr>
        <w:spacing w:line="240" w:lineRule="auto"/>
        <w:ind w:firstLine="567"/>
        <w:jc w:val="both"/>
        <w:rPr>
          <w:rFonts w:ascii="Times New Roman" w:hAnsi="Times New Roman" w:cs="Times New Roman"/>
        </w:rPr>
      </w:pPr>
      <m:oMath>
        <m:sSup>
          <m:sSupPr>
            <m:ctrlPr>
              <w:rPr>
                <w:rFonts w:ascii="Cambria Math" w:hAnsi="Cambria Math" w:cs="Times New Roman"/>
                <w:b/>
                <w:i/>
              </w:rPr>
            </m:ctrlPr>
          </m:sSupPr>
          <m:e>
            <m:r>
              <m:rPr>
                <m:sty m:val="bi"/>
              </m:rPr>
              <w:rPr>
                <w:rFonts w:ascii="Cambria Math" w:hAnsi="Cambria Math" w:cs="Times New Roman"/>
              </w:rPr>
              <m:t>P</m:t>
            </m:r>
          </m:e>
          <m:sup>
            <m:r>
              <m:rPr>
                <m:sty m:val="bi"/>
              </m:rPr>
              <w:rPr>
                <w:rFonts w:ascii="Cambria Math" w:hAnsi="Cambria Math" w:cs="Times New Roman"/>
              </w:rPr>
              <m:t>*</m:t>
            </m:r>
          </m:sup>
        </m:s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B</m:t>
            </m:r>
          </m:den>
        </m:f>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1</m:t>
                </m:r>
              </m:sup>
            </m:sSup>
            <m:r>
              <w:rPr>
                <w:rFonts w:ascii="Cambria Math" w:hAnsi="Cambria Math" w:cs="Times New Roman"/>
              </w:rPr>
              <m:t xml:space="preserve">, </m:t>
            </m:r>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2</m:t>
                </m:r>
              </m:sup>
            </m:sSup>
            <m:r>
              <w:rPr>
                <w:rFonts w:ascii="Cambria Math" w:hAnsi="Cambria Math" w:cs="Times New Roman"/>
              </w:rPr>
              <m:t>, …,</m:t>
            </m:r>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b</m:t>
                </m:r>
              </m:sup>
            </m:sSup>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B</m:t>
            </m:r>
          </m:den>
        </m:f>
        <m:nary>
          <m:naryPr>
            <m:chr m:val="∑"/>
            <m:limLoc m:val="undOvr"/>
            <m:ctrlPr>
              <w:rPr>
                <w:rFonts w:ascii="Cambria Math" w:hAnsi="Cambria Math" w:cs="Times New Roman"/>
                <w:i/>
              </w:rPr>
            </m:ctrlPr>
          </m:naryPr>
          <m:sub>
            <m:r>
              <w:rPr>
                <w:rFonts w:ascii="Cambria Math" w:hAnsi="Cambria Math" w:cs="Times New Roman"/>
              </w:rPr>
              <m:t>b=1</m:t>
            </m:r>
          </m:sub>
          <m:sup>
            <m:r>
              <w:rPr>
                <w:rFonts w:ascii="Cambria Math" w:hAnsi="Cambria Math" w:cs="Times New Roman"/>
              </w:rPr>
              <m:t>B</m:t>
            </m:r>
          </m:sup>
          <m:e>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b</m:t>
                </m:r>
              </m:sup>
            </m:sSup>
          </m:e>
        </m:nary>
      </m:oMath>
      <w:r w:rsidR="0011346A" w:rsidRPr="0011346A">
        <w:rPr>
          <w:rFonts w:ascii="Times New Roman" w:hAnsi="Times New Roman" w:cs="Times New Roman"/>
        </w:rPr>
        <w:t>.                                                                                        (9)</w:t>
      </w:r>
    </w:p>
    <w:p w:rsidR="00F22A67" w:rsidRPr="0011346A" w:rsidRDefault="00F22A67" w:rsidP="0011346A">
      <w:pPr>
        <w:spacing w:line="240" w:lineRule="auto"/>
        <w:jc w:val="both"/>
        <w:rPr>
          <w:rFonts w:ascii="Times New Roman" w:hAnsi="Times New Roman" w:cs="Times New Roman"/>
        </w:rPr>
      </w:pPr>
    </w:p>
    <w:p w:rsidR="0011346A" w:rsidRPr="00F22A67" w:rsidRDefault="0011346A" w:rsidP="00F22A67">
      <w:pPr>
        <w:jc w:val="both"/>
        <w:rPr>
          <w:rFonts w:ascii="Times New Roman" w:hAnsi="Times New Roman" w:cs="Times New Roman"/>
        </w:rPr>
      </w:pPr>
      <w:r w:rsidRPr="0011346A">
        <w:rPr>
          <w:rFonts w:ascii="Times New Roman" w:hAnsi="Times New Roman" w:cs="Times New Roman"/>
        </w:rPr>
        <w:t xml:space="preserve">Where </w:t>
      </w:r>
      <m:oMath>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b</m:t>
            </m:r>
          </m:sup>
        </m:sSup>
        <w:proofErr w:type="gramStart"/>
      </m:oMath>
      <w:r w:rsidRPr="0011346A">
        <w:rPr>
          <w:rFonts w:ascii="Times New Roman" w:hAnsi="Times New Roman" w:cs="Times New Roman"/>
        </w:rPr>
        <w:t xml:space="preserve"> is a vector of the </w:t>
      </w:r>
      <m:oMath>
        <m:r>
          <w:rPr>
            <w:rFonts w:ascii="Cambria Math" w:hAnsi="Cambria Math" w:cs="Times New Roman"/>
          </w:rPr>
          <m:t>B</m:t>
        </m:r>
      </m:oMath>
      <w:r w:rsidRPr="0011346A">
        <w:rPr>
          <w:rFonts w:ascii="Times New Roman" w:hAnsi="Times New Roman" w:cs="Times New Roman"/>
        </w:rPr>
        <w:t xml:space="preserve"> bootstrap samples</w:t>
      </w:r>
      <w:proofErr w:type="gramEnd"/>
      <w:r w:rsidRPr="0011346A">
        <w:rPr>
          <w:rFonts w:ascii="Times New Roman" w:hAnsi="Times New Roman" w:cs="Times New Roman"/>
        </w:rPr>
        <w:t xml:space="preserve"> described by the weight that each observation receives in the new empirical distribution function.</w:t>
      </w:r>
    </w:p>
    <w:p w:rsidR="0011346A" w:rsidRDefault="0011346A" w:rsidP="0011346A">
      <w:pPr>
        <w:pStyle w:val="PargrafodaLista"/>
        <w:autoSpaceDE w:val="0"/>
        <w:autoSpaceDN w:val="0"/>
        <w:adjustRightInd w:val="0"/>
        <w:spacing w:after="0" w:line="240" w:lineRule="auto"/>
        <w:ind w:left="284"/>
        <w:jc w:val="both"/>
        <w:rPr>
          <w:rFonts w:ascii="Times New Roman" w:hAnsi="Times New Roman" w:cs="Times New Roman"/>
          <w:b/>
          <w:color w:val="1C1C1C"/>
          <w:sz w:val="24"/>
          <w:szCs w:val="24"/>
        </w:rPr>
      </w:pPr>
    </w:p>
    <w:p w:rsidR="004A48D7" w:rsidRDefault="004A48D7" w:rsidP="004A48D7">
      <w:pPr>
        <w:pStyle w:val="PargrafodaLista"/>
        <w:numPr>
          <w:ilvl w:val="0"/>
          <w:numId w:val="14"/>
        </w:numPr>
        <w:ind w:left="284" w:right="-568" w:hanging="284"/>
        <w:jc w:val="both"/>
        <w:rPr>
          <w:rFonts w:ascii="Times New Roman" w:hAnsi="Times New Roman" w:cs="Times New Roman"/>
          <w:b/>
          <w:bCs/>
          <w:sz w:val="24"/>
          <w:szCs w:val="24"/>
        </w:rPr>
      </w:pPr>
      <w:r w:rsidRPr="004A48D7">
        <w:rPr>
          <w:rFonts w:ascii="Times New Roman" w:hAnsi="Times New Roman" w:cs="Times New Roman"/>
          <w:b/>
          <w:bCs/>
          <w:sz w:val="24"/>
          <w:szCs w:val="24"/>
        </w:rPr>
        <w:t>OBTAINED RESULTS</w:t>
      </w:r>
    </w:p>
    <w:p w:rsidR="001939DE" w:rsidRPr="004A48D7" w:rsidRDefault="001939DE" w:rsidP="001939DE">
      <w:pPr>
        <w:pStyle w:val="PargrafodaLista"/>
        <w:ind w:left="284" w:right="-568"/>
        <w:jc w:val="both"/>
        <w:rPr>
          <w:rFonts w:ascii="Times New Roman" w:hAnsi="Times New Roman" w:cs="Times New Roman"/>
          <w:b/>
          <w:bCs/>
          <w:sz w:val="24"/>
          <w:szCs w:val="24"/>
        </w:rPr>
      </w:pPr>
    </w:p>
    <w:p w:rsidR="004A48D7" w:rsidRDefault="00872F6F" w:rsidP="004A48D7">
      <w:pPr>
        <w:autoSpaceDE w:val="0"/>
        <w:autoSpaceDN w:val="0"/>
        <w:adjustRightInd w:val="0"/>
        <w:spacing w:after="0" w:line="240" w:lineRule="auto"/>
        <w:jc w:val="both"/>
        <w:rPr>
          <w:rFonts w:ascii="Times New Roman" w:hAnsi="Times New Roman" w:cs="Times New Roman"/>
          <w:bCs/>
          <w:i/>
          <w:iCs/>
          <w:color w:val="1C1C1C"/>
          <w:sz w:val="24"/>
          <w:szCs w:val="24"/>
        </w:rPr>
      </w:pPr>
      <w:r w:rsidRPr="00872F6F">
        <w:rPr>
          <w:rFonts w:ascii="Times New Roman" w:hAnsi="Times New Roman" w:cs="Times New Roman"/>
          <w:bCs/>
          <w:color w:val="1C1C1C"/>
          <w:sz w:val="24"/>
          <w:szCs w:val="24"/>
        </w:rPr>
        <w:t xml:space="preserve">4.1. </w:t>
      </w:r>
      <w:r w:rsidRPr="00872F6F">
        <w:rPr>
          <w:rFonts w:ascii="Times New Roman" w:hAnsi="Times New Roman" w:cs="Times New Roman"/>
          <w:bCs/>
          <w:i/>
          <w:iCs/>
          <w:color w:val="1C1C1C"/>
          <w:sz w:val="24"/>
          <w:szCs w:val="24"/>
        </w:rPr>
        <w:t>Example Application 1</w:t>
      </w:r>
    </w:p>
    <w:p w:rsidR="001939DE" w:rsidRPr="00872F6F" w:rsidRDefault="001939DE" w:rsidP="004A48D7">
      <w:pPr>
        <w:autoSpaceDE w:val="0"/>
        <w:autoSpaceDN w:val="0"/>
        <w:adjustRightInd w:val="0"/>
        <w:spacing w:after="0" w:line="240" w:lineRule="auto"/>
        <w:jc w:val="both"/>
        <w:rPr>
          <w:rFonts w:ascii="Times New Roman" w:hAnsi="Times New Roman" w:cs="Times New Roman"/>
          <w:bCs/>
          <w:i/>
          <w:iCs/>
          <w:color w:val="1C1C1C"/>
          <w:sz w:val="24"/>
          <w:szCs w:val="24"/>
        </w:rPr>
      </w:pPr>
    </w:p>
    <w:p w:rsidR="006415D0" w:rsidRDefault="006415D0" w:rsidP="00A936C9">
      <w:pPr>
        <w:spacing w:after="0" w:line="240" w:lineRule="auto"/>
        <w:ind w:firstLine="567"/>
        <w:jc w:val="both"/>
        <w:rPr>
          <w:rFonts w:ascii="Times New Roman" w:hAnsi="Times New Roman" w:cs="Times New Roman"/>
          <w:color w:val="000000" w:themeColor="text1"/>
        </w:rPr>
      </w:pPr>
      <w:r w:rsidRPr="001939DE">
        <w:rPr>
          <w:rFonts w:ascii="Times New Roman" w:hAnsi="Times New Roman" w:cs="Times New Roman"/>
          <w:color w:val="000000" w:themeColor="text1"/>
        </w:rPr>
        <w:t xml:space="preserve">The first application example, whose data are in Table 1, involves a magnetic resonance imaging (MRI) equipment. MRI scanners use strong magnetic fields, radio waves, and field gradients to generate images of the organs in the body to be analyzed by doctors and specialists </w:t>
      </w:r>
      <w:r w:rsidR="00F21BE7">
        <w:rPr>
          <w:rFonts w:ascii="Times New Roman" w:hAnsi="Times New Roman" w:cs="Times New Roman"/>
          <w:color w:val="000000" w:themeColor="text1"/>
        </w:rPr>
        <w:t>[13]</w:t>
      </w:r>
      <w:r w:rsidRPr="001939DE">
        <w:rPr>
          <w:rFonts w:ascii="Times New Roman" w:hAnsi="Times New Roman" w:cs="Times New Roman"/>
          <w:color w:val="000000" w:themeColor="text1"/>
        </w:rPr>
        <w:t xml:space="preserve">.  </w:t>
      </w:r>
    </w:p>
    <w:p w:rsidR="009745F6" w:rsidRDefault="009745F6" w:rsidP="00A936C9">
      <w:pPr>
        <w:spacing w:after="0" w:line="240" w:lineRule="auto"/>
        <w:ind w:firstLine="567"/>
        <w:jc w:val="both"/>
        <w:rPr>
          <w:rFonts w:ascii="Times New Roman" w:hAnsi="Times New Roman" w:cs="Times New Roman"/>
          <w:color w:val="000000" w:themeColor="text1"/>
        </w:rPr>
      </w:pPr>
    </w:p>
    <w:p w:rsidR="009745F6" w:rsidRPr="009745F6" w:rsidRDefault="009745F6" w:rsidP="00A936C9">
      <w:pPr>
        <w:spacing w:after="0" w:line="240" w:lineRule="auto"/>
        <w:ind w:firstLine="567"/>
        <w:contextualSpacing/>
        <w:jc w:val="both"/>
        <w:rPr>
          <w:rFonts w:ascii="Times New Roman" w:hAnsi="Times New Roman" w:cs="Times New Roman"/>
        </w:rPr>
      </w:pPr>
      <w:r w:rsidRPr="009745F6">
        <w:rPr>
          <w:rFonts w:ascii="Times New Roman" w:hAnsi="Times New Roman" w:cs="Times New Roman"/>
        </w:rPr>
        <w:t xml:space="preserve">For the </w:t>
      </w:r>
      <w:r w:rsidR="00BC62FA">
        <w:rPr>
          <w:rFonts w:ascii="Times New Roman" w:hAnsi="Times New Roman" w:cs="Times New Roman"/>
        </w:rPr>
        <w:t xml:space="preserve">two </w:t>
      </w:r>
      <w:r w:rsidRPr="009745F6">
        <w:rPr>
          <w:rFonts w:ascii="Times New Roman" w:hAnsi="Times New Roman" w:cs="Times New Roman"/>
        </w:rPr>
        <w:t xml:space="preserve">application examples presented in this work the parameter estimates were obtained by the original </w:t>
      </w:r>
      <w:r w:rsidRPr="009745F6">
        <w:rPr>
          <w:rFonts w:ascii="Times New Roman" w:hAnsi="Times New Roman" w:cs="Times New Roman"/>
          <w:i/>
        </w:rPr>
        <w:t>q</w:t>
      </w:r>
      <w:r w:rsidRPr="009745F6">
        <w:rPr>
          <w:rFonts w:ascii="Times New Roman" w:hAnsi="Times New Roman" w:cs="Times New Roman"/>
        </w:rPr>
        <w:t xml:space="preserve">-Exponential log-likelihood function and by the functions penalized by the Firth’s and resample </w:t>
      </w:r>
      <w:r w:rsidRPr="009745F6">
        <w:rPr>
          <w:rFonts w:ascii="Times New Roman" w:hAnsi="Times New Roman" w:cs="Times New Roman"/>
        </w:rPr>
        <w:lastRenderedPageBreak/>
        <w:t xml:space="preserve">methods. Besides, also considering all the application examples, The </w:t>
      </w:r>
      <w:proofErr w:type="spellStart"/>
      <w:r w:rsidRPr="009745F6">
        <w:rPr>
          <w:rFonts w:ascii="Times New Roman" w:hAnsi="Times New Roman" w:cs="Times New Roman"/>
        </w:rPr>
        <w:t>Nelder</w:t>
      </w:r>
      <w:proofErr w:type="spellEnd"/>
      <w:r w:rsidRPr="009745F6">
        <w:rPr>
          <w:rFonts w:ascii="Times New Roman" w:hAnsi="Times New Roman" w:cs="Times New Roman"/>
        </w:rPr>
        <w:t xml:space="preserve">-Mead optimization method was used, and the initial parameters were set to </w:t>
      </w:r>
      <m:oMath>
        <m:r>
          <w:rPr>
            <w:rFonts w:ascii="Cambria Math" w:hAnsi="Cambria Math" w:cs="Times New Roman"/>
          </w:rPr>
          <m:t>q=1.2</m:t>
        </m:r>
      </m:oMath>
      <w:r w:rsidRPr="009745F6">
        <w:rPr>
          <w:rFonts w:ascii="Times New Roman" w:hAnsi="Times New Roman" w:cs="Times New Roman"/>
        </w:rPr>
        <w:t xml:space="preserve"> and </w:t>
      </w:r>
      <m:oMath>
        <m:r>
          <w:rPr>
            <w:rFonts w:ascii="Cambria Math" w:hAnsi="Cambria Math" w:cs="Times New Roman"/>
          </w:rPr>
          <m:t>η=500</m:t>
        </m:r>
      </m:oMath>
      <w:r w:rsidRPr="009745F6">
        <w:rPr>
          <w:rFonts w:ascii="Times New Roman" w:hAnsi="Times New Roman" w:cs="Times New Roman"/>
        </w:rPr>
        <w:t xml:space="preserve"> for original and corrected functions.</w:t>
      </w:r>
    </w:p>
    <w:p w:rsidR="00A936C9" w:rsidRPr="001939DE" w:rsidRDefault="00A936C9" w:rsidP="00BC62FA">
      <w:pPr>
        <w:spacing w:before="240" w:after="0" w:line="240" w:lineRule="auto"/>
        <w:contextualSpacing/>
        <w:jc w:val="both"/>
        <w:rPr>
          <w:rFonts w:ascii="Times New Roman" w:hAnsi="Times New Roman" w:cs="Times New Roman"/>
          <w:color w:val="000000" w:themeColor="text1"/>
        </w:rPr>
      </w:pPr>
    </w:p>
    <w:p w:rsidR="006415D0" w:rsidRPr="00555B51" w:rsidRDefault="006415D0" w:rsidP="006415D0">
      <w:pPr>
        <w:spacing w:before="240" w:after="0" w:line="240" w:lineRule="auto"/>
        <w:ind w:right="-568"/>
        <w:jc w:val="center"/>
        <w:rPr>
          <w:rFonts w:ascii="Times New Roman" w:hAnsi="Times New Roman" w:cs="Times New Roman"/>
          <w:color w:val="000000" w:themeColor="text1"/>
          <w:sz w:val="20"/>
          <w:szCs w:val="20"/>
        </w:rPr>
      </w:pPr>
      <w:r w:rsidRPr="00655B65">
        <w:rPr>
          <w:rFonts w:ascii="Times New Roman" w:hAnsi="Times New Roman" w:cs="Times New Roman"/>
          <w:sz w:val="20"/>
          <w:szCs w:val="20"/>
        </w:rPr>
        <w:t xml:space="preserve">Table </w:t>
      </w:r>
      <w:r>
        <w:rPr>
          <w:rFonts w:ascii="Times New Roman" w:hAnsi="Times New Roman" w:cs="Times New Roman"/>
          <w:sz w:val="20"/>
          <w:szCs w:val="20"/>
        </w:rPr>
        <w:t>1</w:t>
      </w:r>
      <w:r w:rsidR="009745F6">
        <w:rPr>
          <w:rFonts w:ascii="Times New Roman" w:hAnsi="Times New Roman" w:cs="Times New Roman"/>
          <w:sz w:val="20"/>
          <w:szCs w:val="20"/>
        </w:rPr>
        <w:t xml:space="preserve"> -</w:t>
      </w:r>
      <w:r w:rsidRPr="00655B65">
        <w:rPr>
          <w:rFonts w:ascii="Times New Roman" w:hAnsi="Times New Roman" w:cs="Times New Roman"/>
          <w:sz w:val="20"/>
          <w:szCs w:val="20"/>
        </w:rPr>
        <w:t xml:space="preserve"> TBFs of the MRI scanner (in days) </w:t>
      </w:r>
    </w:p>
    <w:tbl>
      <w:tblPr>
        <w:tblW w:w="7635" w:type="dxa"/>
        <w:jc w:val="center"/>
        <w:tblCellMar>
          <w:left w:w="70" w:type="dxa"/>
          <w:right w:w="70" w:type="dxa"/>
        </w:tblCellMar>
        <w:tblLook w:val="04A0"/>
      </w:tblPr>
      <w:tblGrid>
        <w:gridCol w:w="699"/>
        <w:gridCol w:w="790"/>
        <w:gridCol w:w="708"/>
        <w:gridCol w:w="993"/>
        <w:gridCol w:w="440"/>
        <w:gridCol w:w="790"/>
        <w:gridCol w:w="440"/>
        <w:gridCol w:w="790"/>
        <w:gridCol w:w="1013"/>
        <w:gridCol w:w="972"/>
      </w:tblGrid>
      <w:tr w:rsidR="006415D0" w:rsidRPr="00555B51" w:rsidTr="00BC62FA">
        <w:trPr>
          <w:trHeight w:val="315"/>
          <w:jc w:val="center"/>
        </w:trPr>
        <w:tc>
          <w:tcPr>
            <w:tcW w:w="699" w:type="dxa"/>
            <w:tcBorders>
              <w:top w:val="single" w:sz="4" w:space="0" w:color="auto"/>
            </w:tcBorders>
            <w:shd w:val="clear" w:color="auto" w:fill="auto"/>
            <w:vAlign w:val="center"/>
            <w:hideMark/>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w:t>
            </w:r>
          </w:p>
        </w:tc>
        <w:tc>
          <w:tcPr>
            <w:tcW w:w="790" w:type="dxa"/>
            <w:tcBorders>
              <w:top w:val="single" w:sz="4"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99</w:t>
            </w:r>
          </w:p>
        </w:tc>
        <w:tc>
          <w:tcPr>
            <w:tcW w:w="708" w:type="dxa"/>
            <w:tcBorders>
              <w:top w:val="single" w:sz="4"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14</w:t>
            </w:r>
          </w:p>
        </w:tc>
        <w:tc>
          <w:tcPr>
            <w:tcW w:w="993" w:type="dxa"/>
            <w:tcBorders>
              <w:top w:val="single" w:sz="4"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6</w:t>
            </w:r>
          </w:p>
        </w:tc>
        <w:tc>
          <w:tcPr>
            <w:tcW w:w="440" w:type="dxa"/>
            <w:tcBorders>
              <w:top w:val="single" w:sz="4"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27</w:t>
            </w:r>
          </w:p>
        </w:tc>
        <w:tc>
          <w:tcPr>
            <w:tcW w:w="790" w:type="dxa"/>
            <w:tcBorders>
              <w:top w:val="single" w:sz="4"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54</w:t>
            </w:r>
          </w:p>
        </w:tc>
        <w:tc>
          <w:tcPr>
            <w:tcW w:w="440" w:type="dxa"/>
            <w:tcBorders>
              <w:top w:val="single" w:sz="4"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40</w:t>
            </w:r>
          </w:p>
        </w:tc>
        <w:tc>
          <w:tcPr>
            <w:tcW w:w="790" w:type="dxa"/>
            <w:tcBorders>
              <w:top w:val="single" w:sz="4"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140</w:t>
            </w:r>
          </w:p>
        </w:tc>
        <w:tc>
          <w:tcPr>
            <w:tcW w:w="1013" w:type="dxa"/>
            <w:tcBorders>
              <w:top w:val="single" w:sz="4"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53</w:t>
            </w:r>
          </w:p>
        </w:tc>
        <w:tc>
          <w:tcPr>
            <w:tcW w:w="972" w:type="dxa"/>
            <w:tcBorders>
              <w:top w:val="single" w:sz="4"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46</w:t>
            </w:r>
          </w:p>
        </w:tc>
      </w:tr>
      <w:tr w:rsidR="006415D0" w:rsidRPr="00555B51" w:rsidTr="00BC62FA">
        <w:trPr>
          <w:trHeight w:val="315"/>
          <w:jc w:val="center"/>
        </w:trPr>
        <w:tc>
          <w:tcPr>
            <w:tcW w:w="699" w:type="dxa"/>
            <w:shd w:val="clear" w:color="auto" w:fill="auto"/>
            <w:vAlign w:val="center"/>
            <w:hideMark/>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38</w:t>
            </w:r>
          </w:p>
        </w:tc>
        <w:tc>
          <w:tcPr>
            <w:tcW w:w="708"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15</w:t>
            </w:r>
          </w:p>
        </w:tc>
        <w:tc>
          <w:tcPr>
            <w:tcW w:w="99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78</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28</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22</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41</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19</w:t>
            </w:r>
          </w:p>
        </w:tc>
        <w:tc>
          <w:tcPr>
            <w:tcW w:w="101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54</w:t>
            </w:r>
          </w:p>
        </w:tc>
        <w:tc>
          <w:tcPr>
            <w:tcW w:w="972"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17</w:t>
            </w:r>
          </w:p>
        </w:tc>
      </w:tr>
      <w:tr w:rsidR="006415D0" w:rsidRPr="00555B51" w:rsidTr="00BC62FA">
        <w:trPr>
          <w:trHeight w:val="315"/>
          <w:jc w:val="center"/>
        </w:trPr>
        <w:tc>
          <w:tcPr>
            <w:tcW w:w="699" w:type="dxa"/>
            <w:shd w:val="clear" w:color="auto" w:fill="auto"/>
            <w:vAlign w:val="center"/>
            <w:hideMark/>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109</w:t>
            </w:r>
          </w:p>
        </w:tc>
        <w:tc>
          <w:tcPr>
            <w:tcW w:w="708"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16</w:t>
            </w:r>
          </w:p>
        </w:tc>
        <w:tc>
          <w:tcPr>
            <w:tcW w:w="99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77</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29</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13</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42</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10</w:t>
            </w:r>
          </w:p>
        </w:tc>
        <w:tc>
          <w:tcPr>
            <w:tcW w:w="101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55</w:t>
            </w:r>
          </w:p>
        </w:tc>
        <w:tc>
          <w:tcPr>
            <w:tcW w:w="972"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7</w:t>
            </w:r>
          </w:p>
        </w:tc>
      </w:tr>
      <w:tr w:rsidR="006415D0" w:rsidRPr="00555B51" w:rsidTr="00BC62FA">
        <w:trPr>
          <w:trHeight w:val="315"/>
          <w:jc w:val="center"/>
        </w:trPr>
        <w:tc>
          <w:tcPr>
            <w:tcW w:w="699" w:type="dxa"/>
            <w:shd w:val="clear" w:color="auto" w:fill="auto"/>
            <w:vAlign w:val="center"/>
            <w:hideMark/>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10</w:t>
            </w:r>
          </w:p>
        </w:tc>
        <w:tc>
          <w:tcPr>
            <w:tcW w:w="708"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17</w:t>
            </w:r>
          </w:p>
        </w:tc>
        <w:tc>
          <w:tcPr>
            <w:tcW w:w="99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24</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30</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54</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43</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17</w:t>
            </w:r>
          </w:p>
        </w:tc>
        <w:tc>
          <w:tcPr>
            <w:tcW w:w="101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56</w:t>
            </w:r>
          </w:p>
        </w:tc>
        <w:tc>
          <w:tcPr>
            <w:tcW w:w="972"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75</w:t>
            </w:r>
          </w:p>
        </w:tc>
      </w:tr>
      <w:tr w:rsidR="006415D0" w:rsidRPr="00555B51" w:rsidTr="00BC62FA">
        <w:trPr>
          <w:trHeight w:val="315"/>
          <w:jc w:val="center"/>
        </w:trPr>
        <w:tc>
          <w:tcPr>
            <w:tcW w:w="699"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35</w:t>
            </w:r>
          </w:p>
        </w:tc>
        <w:tc>
          <w:tcPr>
            <w:tcW w:w="708"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18</w:t>
            </w:r>
          </w:p>
        </w:tc>
        <w:tc>
          <w:tcPr>
            <w:tcW w:w="99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66</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31</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19</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44</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4</w:t>
            </w:r>
          </w:p>
        </w:tc>
        <w:tc>
          <w:tcPr>
            <w:tcW w:w="101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57</w:t>
            </w:r>
          </w:p>
        </w:tc>
        <w:tc>
          <w:tcPr>
            <w:tcW w:w="972"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58</w:t>
            </w:r>
          </w:p>
        </w:tc>
      </w:tr>
      <w:tr w:rsidR="006415D0" w:rsidRPr="00555B51" w:rsidTr="00BC62FA">
        <w:trPr>
          <w:trHeight w:val="315"/>
          <w:jc w:val="center"/>
        </w:trPr>
        <w:tc>
          <w:tcPr>
            <w:tcW w:w="699"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6</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42</w:t>
            </w:r>
          </w:p>
        </w:tc>
        <w:tc>
          <w:tcPr>
            <w:tcW w:w="708"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19</w:t>
            </w:r>
          </w:p>
        </w:tc>
        <w:tc>
          <w:tcPr>
            <w:tcW w:w="99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25</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32</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47</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45</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54</w:t>
            </w:r>
          </w:p>
        </w:tc>
        <w:tc>
          <w:tcPr>
            <w:tcW w:w="101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58</w:t>
            </w:r>
          </w:p>
        </w:tc>
        <w:tc>
          <w:tcPr>
            <w:tcW w:w="972"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102</w:t>
            </w:r>
          </w:p>
        </w:tc>
      </w:tr>
      <w:tr w:rsidR="006415D0" w:rsidRPr="00555B51" w:rsidTr="00BC62FA">
        <w:trPr>
          <w:trHeight w:val="315"/>
          <w:jc w:val="center"/>
        </w:trPr>
        <w:tc>
          <w:tcPr>
            <w:tcW w:w="699"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7</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31</w:t>
            </w:r>
          </w:p>
        </w:tc>
        <w:tc>
          <w:tcPr>
            <w:tcW w:w="708"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20</w:t>
            </w:r>
          </w:p>
        </w:tc>
        <w:tc>
          <w:tcPr>
            <w:tcW w:w="99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4</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33</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14</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46</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26</w:t>
            </w:r>
          </w:p>
        </w:tc>
        <w:tc>
          <w:tcPr>
            <w:tcW w:w="101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59</w:t>
            </w:r>
          </w:p>
        </w:tc>
        <w:tc>
          <w:tcPr>
            <w:tcW w:w="972"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6</w:t>
            </w:r>
          </w:p>
        </w:tc>
      </w:tr>
      <w:tr w:rsidR="006415D0" w:rsidRPr="00555B51" w:rsidTr="00BC62FA">
        <w:trPr>
          <w:trHeight w:val="315"/>
          <w:jc w:val="center"/>
        </w:trPr>
        <w:tc>
          <w:tcPr>
            <w:tcW w:w="699"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8</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18</w:t>
            </w:r>
          </w:p>
        </w:tc>
        <w:tc>
          <w:tcPr>
            <w:tcW w:w="708"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21</w:t>
            </w:r>
          </w:p>
        </w:tc>
        <w:tc>
          <w:tcPr>
            <w:tcW w:w="99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8</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34</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53</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47</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135</w:t>
            </w:r>
          </w:p>
        </w:tc>
        <w:tc>
          <w:tcPr>
            <w:tcW w:w="101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60</w:t>
            </w:r>
          </w:p>
        </w:tc>
        <w:tc>
          <w:tcPr>
            <w:tcW w:w="972"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53</w:t>
            </w:r>
          </w:p>
        </w:tc>
      </w:tr>
      <w:tr w:rsidR="006415D0" w:rsidRPr="00555B51" w:rsidTr="00BC62FA">
        <w:trPr>
          <w:trHeight w:val="315"/>
          <w:jc w:val="center"/>
        </w:trPr>
        <w:tc>
          <w:tcPr>
            <w:tcW w:w="699"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9</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53</w:t>
            </w:r>
          </w:p>
        </w:tc>
        <w:tc>
          <w:tcPr>
            <w:tcW w:w="708"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22</w:t>
            </w:r>
          </w:p>
        </w:tc>
        <w:tc>
          <w:tcPr>
            <w:tcW w:w="99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26</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35</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14</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48</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44</w:t>
            </w:r>
          </w:p>
        </w:tc>
        <w:tc>
          <w:tcPr>
            <w:tcW w:w="101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61</w:t>
            </w:r>
          </w:p>
        </w:tc>
        <w:tc>
          <w:tcPr>
            <w:tcW w:w="972"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47</w:t>
            </w:r>
          </w:p>
        </w:tc>
      </w:tr>
      <w:tr w:rsidR="006415D0" w:rsidRPr="00555B51" w:rsidTr="00BC62FA">
        <w:trPr>
          <w:trHeight w:val="315"/>
          <w:jc w:val="center"/>
        </w:trPr>
        <w:tc>
          <w:tcPr>
            <w:tcW w:w="699"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10</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3</w:t>
            </w:r>
          </w:p>
        </w:tc>
        <w:tc>
          <w:tcPr>
            <w:tcW w:w="708"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23</w:t>
            </w:r>
          </w:p>
        </w:tc>
        <w:tc>
          <w:tcPr>
            <w:tcW w:w="99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98</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36</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35</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49</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59</w:t>
            </w:r>
          </w:p>
        </w:tc>
        <w:tc>
          <w:tcPr>
            <w:tcW w:w="101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62</w:t>
            </w:r>
          </w:p>
        </w:tc>
        <w:tc>
          <w:tcPr>
            <w:tcW w:w="972"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26</w:t>
            </w:r>
          </w:p>
        </w:tc>
      </w:tr>
      <w:tr w:rsidR="006415D0" w:rsidRPr="00555B51" w:rsidTr="00BC62FA">
        <w:trPr>
          <w:trHeight w:val="315"/>
          <w:jc w:val="center"/>
        </w:trPr>
        <w:tc>
          <w:tcPr>
            <w:tcW w:w="699"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11</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12</w:t>
            </w:r>
          </w:p>
        </w:tc>
        <w:tc>
          <w:tcPr>
            <w:tcW w:w="708"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24</w:t>
            </w:r>
          </w:p>
        </w:tc>
        <w:tc>
          <w:tcPr>
            <w:tcW w:w="99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11</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37</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73</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50</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11</w:t>
            </w:r>
          </w:p>
        </w:tc>
        <w:tc>
          <w:tcPr>
            <w:tcW w:w="101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63</w:t>
            </w:r>
          </w:p>
        </w:tc>
        <w:tc>
          <w:tcPr>
            <w:tcW w:w="972"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87</w:t>
            </w:r>
          </w:p>
        </w:tc>
      </w:tr>
      <w:tr w:rsidR="006415D0" w:rsidRPr="00555B51" w:rsidTr="00BC62FA">
        <w:trPr>
          <w:trHeight w:val="315"/>
          <w:jc w:val="center"/>
        </w:trPr>
        <w:tc>
          <w:tcPr>
            <w:tcW w:w="699"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12</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13</w:t>
            </w:r>
          </w:p>
        </w:tc>
        <w:tc>
          <w:tcPr>
            <w:tcW w:w="708"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25</w:t>
            </w:r>
          </w:p>
        </w:tc>
        <w:tc>
          <w:tcPr>
            <w:tcW w:w="99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87</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38</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18</w:t>
            </w:r>
          </w:p>
        </w:tc>
        <w:tc>
          <w:tcPr>
            <w:tcW w:w="44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51</w:t>
            </w:r>
          </w:p>
        </w:tc>
        <w:tc>
          <w:tcPr>
            <w:tcW w:w="790"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18</w:t>
            </w:r>
          </w:p>
        </w:tc>
        <w:tc>
          <w:tcPr>
            <w:tcW w:w="1013"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64</w:t>
            </w:r>
          </w:p>
        </w:tc>
        <w:tc>
          <w:tcPr>
            <w:tcW w:w="972" w:type="dxa"/>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6</w:t>
            </w:r>
          </w:p>
        </w:tc>
      </w:tr>
      <w:tr w:rsidR="006415D0" w:rsidRPr="00555B51" w:rsidTr="00BC62FA">
        <w:trPr>
          <w:trHeight w:val="315"/>
          <w:jc w:val="center"/>
        </w:trPr>
        <w:tc>
          <w:tcPr>
            <w:tcW w:w="699" w:type="dxa"/>
            <w:tcBorders>
              <w:bottom w:val="single" w:sz="8"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13</w:t>
            </w:r>
          </w:p>
        </w:tc>
        <w:tc>
          <w:tcPr>
            <w:tcW w:w="790" w:type="dxa"/>
            <w:tcBorders>
              <w:bottom w:val="single" w:sz="8"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40</w:t>
            </w:r>
          </w:p>
        </w:tc>
        <w:tc>
          <w:tcPr>
            <w:tcW w:w="708" w:type="dxa"/>
            <w:tcBorders>
              <w:bottom w:val="single" w:sz="8"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26</w:t>
            </w:r>
          </w:p>
        </w:tc>
        <w:tc>
          <w:tcPr>
            <w:tcW w:w="993" w:type="dxa"/>
            <w:tcBorders>
              <w:bottom w:val="single" w:sz="8"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11</w:t>
            </w:r>
          </w:p>
        </w:tc>
        <w:tc>
          <w:tcPr>
            <w:tcW w:w="440" w:type="dxa"/>
            <w:tcBorders>
              <w:bottom w:val="single" w:sz="8"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39</w:t>
            </w:r>
          </w:p>
        </w:tc>
        <w:tc>
          <w:tcPr>
            <w:tcW w:w="790" w:type="dxa"/>
            <w:tcBorders>
              <w:bottom w:val="single" w:sz="8"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38</w:t>
            </w:r>
          </w:p>
        </w:tc>
        <w:tc>
          <w:tcPr>
            <w:tcW w:w="440" w:type="dxa"/>
            <w:tcBorders>
              <w:bottom w:val="single" w:sz="8"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52</w:t>
            </w:r>
          </w:p>
        </w:tc>
        <w:tc>
          <w:tcPr>
            <w:tcW w:w="790" w:type="dxa"/>
            <w:tcBorders>
              <w:bottom w:val="single" w:sz="8"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3</w:t>
            </w:r>
          </w:p>
        </w:tc>
        <w:tc>
          <w:tcPr>
            <w:tcW w:w="1013" w:type="dxa"/>
            <w:tcBorders>
              <w:bottom w:val="single" w:sz="8"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65</w:t>
            </w:r>
          </w:p>
        </w:tc>
        <w:tc>
          <w:tcPr>
            <w:tcW w:w="972" w:type="dxa"/>
            <w:tcBorders>
              <w:bottom w:val="single" w:sz="8" w:space="0" w:color="auto"/>
            </w:tcBorders>
            <w:shd w:val="clear" w:color="auto" w:fill="auto"/>
            <w:vAlign w:val="center"/>
          </w:tcPr>
          <w:p w:rsidR="006415D0" w:rsidRPr="00555B51" w:rsidRDefault="006415D0" w:rsidP="00BC62FA">
            <w:pPr>
              <w:spacing w:after="0" w:line="240" w:lineRule="auto"/>
              <w:jc w:val="center"/>
              <w:rPr>
                <w:rFonts w:ascii="Times New Roman" w:eastAsia="Times New Roman" w:hAnsi="Times New Roman" w:cs="Times New Roman"/>
                <w:color w:val="000000" w:themeColor="text1"/>
                <w:sz w:val="20"/>
                <w:szCs w:val="20"/>
                <w:lang w:eastAsia="pt-BR"/>
              </w:rPr>
            </w:pPr>
            <w:r w:rsidRPr="00555B51">
              <w:rPr>
                <w:rFonts w:ascii="Times New Roman" w:eastAsia="Times New Roman" w:hAnsi="Times New Roman" w:cs="Times New Roman"/>
                <w:color w:val="000000" w:themeColor="text1"/>
                <w:sz w:val="20"/>
                <w:szCs w:val="20"/>
                <w:lang w:eastAsia="pt-BR"/>
              </w:rPr>
              <w:t>13</w:t>
            </w:r>
          </w:p>
        </w:tc>
      </w:tr>
    </w:tbl>
    <w:p w:rsidR="006415D0" w:rsidRPr="00DF6478" w:rsidRDefault="006415D0" w:rsidP="006415D0">
      <w:pPr>
        <w:rPr>
          <w:color w:val="FF0000"/>
        </w:rPr>
      </w:pPr>
    </w:p>
    <w:p w:rsidR="006415D0" w:rsidRPr="00655B65" w:rsidRDefault="006415D0" w:rsidP="006415D0">
      <w:pPr>
        <w:pStyle w:val="PargrafodaLista"/>
        <w:tabs>
          <w:tab w:val="left" w:pos="2410"/>
        </w:tabs>
        <w:spacing w:before="240" w:after="0" w:line="240" w:lineRule="auto"/>
        <w:ind w:left="0" w:right="-568"/>
        <w:jc w:val="center"/>
        <w:rPr>
          <w:rFonts w:ascii="Times New Roman" w:hAnsi="Times New Roman" w:cs="Times New Roman"/>
          <w:sz w:val="20"/>
          <w:szCs w:val="20"/>
        </w:rPr>
      </w:pPr>
      <w:bookmarkStart w:id="1" w:name="_Ref12285753"/>
      <w:r w:rsidRPr="00655B65">
        <w:rPr>
          <w:rFonts w:ascii="Times New Roman" w:hAnsi="Times New Roman" w:cs="Times New Roman"/>
          <w:sz w:val="20"/>
          <w:szCs w:val="20"/>
        </w:rPr>
        <w:t xml:space="preserve">Table </w:t>
      </w:r>
      <w:bookmarkEnd w:id="1"/>
      <w:r>
        <w:rPr>
          <w:rFonts w:ascii="Times New Roman" w:hAnsi="Times New Roman" w:cs="Times New Roman"/>
          <w:sz w:val="20"/>
          <w:szCs w:val="20"/>
        </w:rPr>
        <w:t>2</w:t>
      </w:r>
      <w:r w:rsidR="003931E0">
        <w:rPr>
          <w:rFonts w:ascii="Times New Roman" w:hAnsi="Times New Roman" w:cs="Times New Roman"/>
          <w:sz w:val="20"/>
          <w:szCs w:val="20"/>
        </w:rPr>
        <w:t xml:space="preserve"> -</w:t>
      </w:r>
      <w:r>
        <w:rPr>
          <w:rFonts w:ascii="Times New Roman" w:hAnsi="Times New Roman" w:cs="Times New Roman"/>
          <w:sz w:val="20"/>
          <w:szCs w:val="20"/>
        </w:rPr>
        <w:t>Parameter estimates and log-likelihood values – Example 1</w:t>
      </w:r>
    </w:p>
    <w:tbl>
      <w:tblPr>
        <w:tblStyle w:val="Tabelacomgrade"/>
        <w:tblW w:w="0" w:type="auto"/>
        <w:jc w:val="center"/>
        <w:tblBorders>
          <w:left w:val="none" w:sz="0" w:space="0" w:color="auto"/>
          <w:right w:val="none" w:sz="0" w:space="0" w:color="auto"/>
          <w:insideH w:val="none" w:sz="0" w:space="0" w:color="auto"/>
          <w:insideV w:val="none" w:sz="0" w:space="0" w:color="auto"/>
        </w:tblBorders>
        <w:tblLook w:val="04A0"/>
      </w:tblPr>
      <w:tblGrid>
        <w:gridCol w:w="1537"/>
        <w:gridCol w:w="1771"/>
        <w:gridCol w:w="1914"/>
        <w:gridCol w:w="2126"/>
      </w:tblGrid>
      <w:tr w:rsidR="006415D0" w:rsidRPr="00655B65" w:rsidTr="00BC62FA">
        <w:trPr>
          <w:trHeight w:val="350"/>
          <w:jc w:val="center"/>
        </w:trPr>
        <w:tc>
          <w:tcPr>
            <w:tcW w:w="1537" w:type="dxa"/>
            <w:tcBorders>
              <w:top w:val="single" w:sz="4" w:space="0" w:color="auto"/>
              <w:left w:val="nil"/>
              <w:bottom w:val="single" w:sz="4" w:space="0" w:color="auto"/>
              <w:right w:val="nil"/>
            </w:tcBorders>
            <w:shd w:val="clear" w:color="auto" w:fill="auto"/>
          </w:tcPr>
          <w:p w:rsidR="006415D0" w:rsidRPr="00655B65" w:rsidRDefault="006415D0" w:rsidP="00BC62FA">
            <w:pPr>
              <w:spacing w:line="360" w:lineRule="auto"/>
              <w:jc w:val="center"/>
              <w:rPr>
                <w:rFonts w:ascii="Times New Roman" w:hAnsi="Times New Roman" w:cs="Times New Roman"/>
                <w:sz w:val="20"/>
                <w:szCs w:val="20"/>
              </w:rPr>
            </w:pPr>
            <w:r w:rsidRPr="00655B65">
              <w:rPr>
                <w:rFonts w:ascii="Times New Roman" w:hAnsi="Times New Roman" w:cs="Times New Roman"/>
                <w:sz w:val="20"/>
                <w:szCs w:val="20"/>
              </w:rPr>
              <w:t>Method</w:t>
            </w:r>
          </w:p>
        </w:tc>
        <w:tc>
          <w:tcPr>
            <w:tcW w:w="1771" w:type="dxa"/>
            <w:tcBorders>
              <w:top w:val="single" w:sz="4" w:space="0" w:color="auto"/>
              <w:left w:val="nil"/>
              <w:bottom w:val="single" w:sz="4" w:space="0" w:color="auto"/>
              <w:right w:val="nil"/>
            </w:tcBorders>
            <w:shd w:val="clear" w:color="auto" w:fill="auto"/>
          </w:tcPr>
          <w:p w:rsidR="006415D0" w:rsidRPr="00655B65" w:rsidRDefault="00BC22C8" w:rsidP="00BC62FA">
            <w:pPr>
              <w:spacing w:line="360" w:lineRule="auto"/>
              <w:jc w:val="center"/>
              <w:rPr>
                <w:rFonts w:ascii="Times New Roman" w:hAnsi="Times New Roman" w:cs="Times New Roman"/>
                <w:sz w:val="20"/>
                <w:szCs w:val="20"/>
              </w:rPr>
            </w:pPr>
            <m:oMathPara>
              <m:oMath>
                <m:acc>
                  <m:accPr>
                    <m:ctrlPr>
                      <w:rPr>
                        <w:rFonts w:ascii="Cambria Math" w:hAnsi="Cambria Math" w:cs="Times New Roman"/>
                        <w:i/>
                        <w:sz w:val="20"/>
                        <w:szCs w:val="20"/>
                      </w:rPr>
                    </m:ctrlPr>
                  </m:accPr>
                  <m:e>
                    <m:r>
                      <w:rPr>
                        <w:rFonts w:ascii="Cambria Math" w:hAnsi="Cambria Math" w:cs="Times New Roman"/>
                        <w:sz w:val="20"/>
                        <w:szCs w:val="20"/>
                      </w:rPr>
                      <m:t>q</m:t>
                    </m:r>
                  </m:e>
                </m:acc>
              </m:oMath>
            </m:oMathPara>
          </w:p>
        </w:tc>
        <w:tc>
          <w:tcPr>
            <w:tcW w:w="1914" w:type="dxa"/>
            <w:tcBorders>
              <w:top w:val="single" w:sz="4" w:space="0" w:color="auto"/>
              <w:left w:val="nil"/>
              <w:bottom w:val="single" w:sz="4" w:space="0" w:color="auto"/>
              <w:right w:val="nil"/>
            </w:tcBorders>
            <w:shd w:val="clear" w:color="auto" w:fill="auto"/>
          </w:tcPr>
          <w:p w:rsidR="006415D0" w:rsidRPr="00655B65" w:rsidRDefault="00BC22C8" w:rsidP="00BC62FA">
            <w:pPr>
              <w:spacing w:line="360" w:lineRule="auto"/>
              <w:jc w:val="center"/>
              <w:rPr>
                <w:rFonts w:ascii="Times New Roman" w:hAnsi="Times New Roman" w:cs="Times New Roman"/>
                <w:sz w:val="20"/>
                <w:szCs w:val="20"/>
              </w:rPr>
            </w:pPr>
            <m:oMathPara>
              <m:oMath>
                <m:acc>
                  <m:accPr>
                    <m:ctrlPr>
                      <w:rPr>
                        <w:rFonts w:ascii="Cambria Math" w:hAnsi="Cambria Math" w:cs="Times New Roman"/>
                        <w:i/>
                        <w:sz w:val="20"/>
                        <w:szCs w:val="20"/>
                      </w:rPr>
                    </m:ctrlPr>
                  </m:accPr>
                  <m:e>
                    <m:r>
                      <w:rPr>
                        <w:rFonts w:ascii="Cambria Math" w:hAnsi="Cambria Math" w:cs="Times New Roman"/>
                        <w:sz w:val="20"/>
                        <w:szCs w:val="20"/>
                      </w:rPr>
                      <m:t>η</m:t>
                    </m:r>
                  </m:e>
                </m:acc>
              </m:oMath>
            </m:oMathPara>
          </w:p>
        </w:tc>
        <w:tc>
          <w:tcPr>
            <w:tcW w:w="2126" w:type="dxa"/>
            <w:tcBorders>
              <w:top w:val="single" w:sz="4" w:space="0" w:color="auto"/>
              <w:left w:val="nil"/>
              <w:bottom w:val="single" w:sz="4" w:space="0" w:color="auto"/>
              <w:right w:val="nil"/>
            </w:tcBorders>
            <w:shd w:val="clear" w:color="auto" w:fill="auto"/>
          </w:tcPr>
          <w:p w:rsidR="006415D0" w:rsidRPr="00655B65" w:rsidRDefault="006415D0" w:rsidP="00BC62FA">
            <w:pPr>
              <w:spacing w:line="360" w:lineRule="auto"/>
              <w:jc w:val="center"/>
              <w:rPr>
                <w:rFonts w:ascii="Times New Roman" w:hAnsi="Times New Roman" w:cs="Times New Roman"/>
                <w:sz w:val="20"/>
                <w:szCs w:val="20"/>
              </w:rPr>
            </w:pPr>
            <w:r w:rsidRPr="00655B65">
              <w:rPr>
                <w:rFonts w:ascii="Times New Roman" w:hAnsi="Times New Roman" w:cs="Times New Roman"/>
                <w:sz w:val="20"/>
                <w:szCs w:val="20"/>
              </w:rPr>
              <w:t>Log-likelihood value</w:t>
            </w:r>
          </w:p>
        </w:tc>
      </w:tr>
      <w:tr w:rsidR="006415D0" w:rsidRPr="00655B65" w:rsidTr="00BC62FA">
        <w:trPr>
          <w:trHeight w:val="330"/>
          <w:jc w:val="center"/>
        </w:trPr>
        <w:tc>
          <w:tcPr>
            <w:tcW w:w="1537" w:type="dxa"/>
            <w:tcBorders>
              <w:top w:val="single" w:sz="4" w:space="0" w:color="auto"/>
              <w:left w:val="nil"/>
              <w:bottom w:val="nil"/>
              <w:right w:val="nil"/>
            </w:tcBorders>
          </w:tcPr>
          <w:p w:rsidR="006415D0" w:rsidRPr="00655B65" w:rsidRDefault="006415D0" w:rsidP="00BC62FA">
            <w:pPr>
              <w:spacing w:line="360" w:lineRule="auto"/>
              <w:jc w:val="center"/>
              <w:rPr>
                <w:rFonts w:ascii="Times New Roman" w:hAnsi="Times New Roman" w:cs="Times New Roman"/>
                <w:sz w:val="20"/>
                <w:szCs w:val="20"/>
              </w:rPr>
            </w:pPr>
            <w:r w:rsidRPr="00655B65">
              <w:rPr>
                <w:rFonts w:ascii="Times New Roman" w:hAnsi="Times New Roman" w:cs="Times New Roman"/>
                <w:sz w:val="20"/>
                <w:szCs w:val="20"/>
              </w:rPr>
              <w:t>Original</w:t>
            </w:r>
          </w:p>
        </w:tc>
        <w:tc>
          <w:tcPr>
            <w:tcW w:w="1771" w:type="dxa"/>
            <w:tcBorders>
              <w:top w:val="single" w:sz="4" w:space="0" w:color="auto"/>
              <w:left w:val="nil"/>
              <w:bottom w:val="nil"/>
              <w:right w:val="nil"/>
            </w:tcBorders>
          </w:tcPr>
          <w:p w:rsidR="006415D0" w:rsidRPr="00655B65"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sz w:val="20"/>
                <w:szCs w:val="20"/>
                <w:lang w:eastAsia="pt-BR"/>
              </w:rPr>
            </w:pPr>
            <w:r w:rsidRPr="00655B65">
              <w:rPr>
                <w:rFonts w:ascii="Times New Roman" w:eastAsia="Times New Roman" w:hAnsi="Times New Roman" w:cs="Times New Roman"/>
                <w:color w:val="000000"/>
                <w:sz w:val="20"/>
                <w:szCs w:val="20"/>
                <w:lang w:eastAsia="pt-BR"/>
              </w:rPr>
              <w:t>0.7122</w:t>
            </w:r>
          </w:p>
        </w:tc>
        <w:tc>
          <w:tcPr>
            <w:tcW w:w="1914" w:type="dxa"/>
            <w:tcBorders>
              <w:top w:val="single" w:sz="4" w:space="0" w:color="auto"/>
              <w:left w:val="nil"/>
              <w:bottom w:val="nil"/>
              <w:right w:val="nil"/>
            </w:tcBorders>
          </w:tcPr>
          <w:p w:rsidR="006415D0" w:rsidRPr="00655B65"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sidRPr="00655B65">
              <w:rPr>
                <w:rFonts w:ascii="Times New Roman" w:eastAsia="Times New Roman" w:hAnsi="Times New Roman" w:cs="Times New Roman"/>
                <w:color w:val="000000"/>
                <w:sz w:val="20"/>
                <w:szCs w:val="20"/>
                <w:lang w:eastAsia="pt-BR"/>
              </w:rPr>
              <w:t>60.4849</w:t>
            </w:r>
          </w:p>
        </w:tc>
        <w:tc>
          <w:tcPr>
            <w:tcW w:w="2126" w:type="dxa"/>
            <w:tcBorders>
              <w:top w:val="single" w:sz="4" w:space="0" w:color="auto"/>
              <w:left w:val="nil"/>
              <w:bottom w:val="nil"/>
              <w:right w:val="nil"/>
            </w:tcBorders>
          </w:tcPr>
          <w:p w:rsidR="006415D0" w:rsidRPr="00655B65"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Pr>
                <w:rFonts w:ascii="Times New Roman" w:eastAsia="Times New Roman" w:hAnsi="Times New Roman" w:cs="Times New Roman"/>
                <w:color w:val="000000"/>
                <w:sz w:val="20"/>
                <w:szCs w:val="20"/>
                <w:lang w:eastAsia="pt-BR"/>
              </w:rPr>
              <w:t>-</w:t>
            </w:r>
            <w:r w:rsidRPr="00655B65">
              <w:rPr>
                <w:rFonts w:ascii="Times New Roman" w:eastAsia="Times New Roman" w:hAnsi="Times New Roman" w:cs="Times New Roman"/>
                <w:color w:val="000000"/>
                <w:sz w:val="20"/>
                <w:szCs w:val="20"/>
                <w:lang w:eastAsia="pt-BR"/>
              </w:rPr>
              <w:t>296.0661</w:t>
            </w:r>
          </w:p>
        </w:tc>
      </w:tr>
      <w:tr w:rsidR="006415D0" w:rsidRPr="00655B65" w:rsidTr="00BC62FA">
        <w:trPr>
          <w:trHeight w:val="371"/>
          <w:jc w:val="center"/>
        </w:trPr>
        <w:tc>
          <w:tcPr>
            <w:tcW w:w="1537" w:type="dxa"/>
            <w:tcBorders>
              <w:top w:val="nil"/>
              <w:left w:val="nil"/>
              <w:bottom w:val="nil"/>
              <w:right w:val="nil"/>
            </w:tcBorders>
          </w:tcPr>
          <w:p w:rsidR="006415D0" w:rsidRPr="00655B65" w:rsidRDefault="006415D0" w:rsidP="00BC62FA">
            <w:pPr>
              <w:spacing w:line="360" w:lineRule="auto"/>
              <w:jc w:val="center"/>
              <w:rPr>
                <w:rFonts w:ascii="Times New Roman" w:hAnsi="Times New Roman" w:cs="Times New Roman"/>
                <w:sz w:val="20"/>
                <w:szCs w:val="20"/>
              </w:rPr>
            </w:pPr>
            <w:r w:rsidRPr="00655B65">
              <w:rPr>
                <w:rFonts w:ascii="Times New Roman" w:hAnsi="Times New Roman" w:cs="Times New Roman"/>
                <w:sz w:val="20"/>
                <w:szCs w:val="20"/>
              </w:rPr>
              <w:t>Firth’s</w:t>
            </w:r>
          </w:p>
        </w:tc>
        <w:tc>
          <w:tcPr>
            <w:tcW w:w="1771" w:type="dxa"/>
            <w:tcBorders>
              <w:top w:val="nil"/>
              <w:left w:val="nil"/>
              <w:bottom w:val="nil"/>
              <w:right w:val="nil"/>
            </w:tcBorders>
          </w:tcPr>
          <w:p w:rsidR="006415D0" w:rsidRPr="00655B65"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sz w:val="20"/>
                <w:szCs w:val="20"/>
                <w:lang w:eastAsia="pt-BR"/>
              </w:rPr>
            </w:pPr>
            <w:r w:rsidRPr="00CF7D2B">
              <w:rPr>
                <w:rFonts w:ascii="Times New Roman" w:eastAsia="Times New Roman" w:hAnsi="Times New Roman" w:cs="Times New Roman"/>
                <w:color w:val="000000"/>
                <w:sz w:val="20"/>
                <w:szCs w:val="20"/>
                <w:lang w:eastAsia="pt-BR"/>
              </w:rPr>
              <w:t>-2.5598</w:t>
            </w:r>
          </w:p>
        </w:tc>
        <w:tc>
          <w:tcPr>
            <w:tcW w:w="1914" w:type="dxa"/>
            <w:tcBorders>
              <w:top w:val="nil"/>
              <w:left w:val="nil"/>
              <w:bottom w:val="nil"/>
              <w:right w:val="nil"/>
            </w:tcBorders>
          </w:tcPr>
          <w:p w:rsidR="006415D0" w:rsidRPr="00655B65"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sidRPr="00CF7D2B">
              <w:rPr>
                <w:rFonts w:ascii="Times New Roman" w:eastAsia="Times New Roman" w:hAnsi="Times New Roman" w:cs="Times New Roman"/>
                <w:color w:val="000000"/>
                <w:sz w:val="20"/>
                <w:szCs w:val="20"/>
                <w:lang w:eastAsia="pt-BR"/>
              </w:rPr>
              <w:t>498.3812</w:t>
            </w:r>
          </w:p>
        </w:tc>
        <w:tc>
          <w:tcPr>
            <w:tcW w:w="2126" w:type="dxa"/>
            <w:tcBorders>
              <w:top w:val="nil"/>
              <w:left w:val="nil"/>
              <w:bottom w:val="nil"/>
              <w:right w:val="nil"/>
            </w:tcBorders>
          </w:tcPr>
          <w:p w:rsidR="006415D0" w:rsidRPr="00655B65"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sidRPr="00655B65">
              <w:rPr>
                <w:rFonts w:ascii="Times New Roman" w:eastAsia="Times New Roman" w:hAnsi="Times New Roman" w:cs="Times New Roman"/>
                <w:color w:val="000000"/>
                <w:sz w:val="20"/>
                <w:szCs w:val="20"/>
                <w:lang w:eastAsia="pt-BR"/>
              </w:rPr>
              <w:t>-</w:t>
            </w:r>
            <w:r w:rsidRPr="00CF7D2B">
              <w:rPr>
                <w:rFonts w:ascii="Times New Roman" w:eastAsia="Times New Roman" w:hAnsi="Times New Roman" w:cs="Times New Roman"/>
                <w:color w:val="000000"/>
                <w:sz w:val="20"/>
                <w:szCs w:val="20"/>
                <w:lang w:eastAsia="pt-BR"/>
              </w:rPr>
              <w:t>289.4815</w:t>
            </w:r>
          </w:p>
        </w:tc>
      </w:tr>
      <w:tr w:rsidR="006415D0" w:rsidRPr="00655B65" w:rsidTr="00BC62FA">
        <w:trPr>
          <w:trHeight w:val="235"/>
          <w:jc w:val="center"/>
        </w:trPr>
        <w:tc>
          <w:tcPr>
            <w:tcW w:w="1537" w:type="dxa"/>
            <w:tcBorders>
              <w:top w:val="nil"/>
              <w:left w:val="nil"/>
              <w:bottom w:val="single" w:sz="4" w:space="0" w:color="auto"/>
              <w:right w:val="nil"/>
            </w:tcBorders>
          </w:tcPr>
          <w:p w:rsidR="006415D0" w:rsidRPr="00655B65" w:rsidRDefault="006415D0" w:rsidP="00BC62FA">
            <w:pPr>
              <w:spacing w:line="360" w:lineRule="auto"/>
              <w:jc w:val="center"/>
              <w:rPr>
                <w:rFonts w:ascii="Times New Roman" w:hAnsi="Times New Roman" w:cs="Times New Roman"/>
                <w:sz w:val="20"/>
                <w:szCs w:val="20"/>
              </w:rPr>
            </w:pPr>
            <w:r w:rsidRPr="00655B65">
              <w:rPr>
                <w:rFonts w:ascii="Times New Roman" w:hAnsi="Times New Roman" w:cs="Times New Roman"/>
                <w:sz w:val="20"/>
                <w:szCs w:val="20"/>
              </w:rPr>
              <w:t>Resample</w:t>
            </w:r>
          </w:p>
        </w:tc>
        <w:tc>
          <w:tcPr>
            <w:tcW w:w="1771" w:type="dxa"/>
            <w:tcBorders>
              <w:top w:val="nil"/>
              <w:left w:val="nil"/>
              <w:bottom w:val="single" w:sz="4" w:space="0" w:color="auto"/>
              <w:right w:val="nil"/>
            </w:tcBorders>
          </w:tcPr>
          <w:p w:rsidR="006415D0" w:rsidRPr="00655B65"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sidRPr="0046626F">
              <w:rPr>
                <w:rFonts w:ascii="Times New Roman" w:eastAsia="Times New Roman" w:hAnsi="Times New Roman" w:cs="Times New Roman"/>
                <w:color w:val="000000"/>
                <w:sz w:val="20"/>
                <w:szCs w:val="20"/>
                <w:lang w:eastAsia="pt-BR"/>
              </w:rPr>
              <w:t>-0.7391</w:t>
            </w:r>
          </w:p>
        </w:tc>
        <w:tc>
          <w:tcPr>
            <w:tcW w:w="1914" w:type="dxa"/>
            <w:tcBorders>
              <w:top w:val="nil"/>
              <w:left w:val="nil"/>
              <w:bottom w:val="single" w:sz="4" w:space="0" w:color="auto"/>
              <w:right w:val="nil"/>
            </w:tcBorders>
          </w:tcPr>
          <w:p w:rsidR="006415D0" w:rsidRPr="00655B65"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sz w:val="20"/>
                <w:szCs w:val="20"/>
                <w:lang w:eastAsia="pt-BR"/>
              </w:rPr>
            </w:pPr>
            <w:r w:rsidRPr="0046626F">
              <w:rPr>
                <w:rFonts w:ascii="Times New Roman" w:eastAsia="Times New Roman" w:hAnsi="Times New Roman" w:cs="Times New Roman"/>
                <w:color w:val="000000"/>
                <w:sz w:val="20"/>
                <w:szCs w:val="20"/>
                <w:lang w:eastAsia="pt-BR"/>
              </w:rPr>
              <w:t>248.5461</w:t>
            </w:r>
          </w:p>
        </w:tc>
        <w:tc>
          <w:tcPr>
            <w:tcW w:w="2126" w:type="dxa"/>
            <w:tcBorders>
              <w:top w:val="nil"/>
              <w:left w:val="nil"/>
              <w:bottom w:val="single" w:sz="4" w:space="0" w:color="auto"/>
              <w:right w:val="nil"/>
            </w:tcBorders>
          </w:tcPr>
          <w:p w:rsidR="006415D0" w:rsidRPr="00AD53B4"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sidRPr="00655B65">
              <w:rPr>
                <w:rFonts w:ascii="Times New Roman" w:eastAsia="Times New Roman" w:hAnsi="Times New Roman" w:cs="Times New Roman"/>
                <w:color w:val="000000"/>
                <w:sz w:val="20"/>
                <w:szCs w:val="20"/>
                <w:lang w:eastAsia="pt-BR"/>
              </w:rPr>
              <w:t>-</w:t>
            </w:r>
            <w:r w:rsidRPr="00CF7D2B">
              <w:rPr>
                <w:rFonts w:ascii="Times New Roman" w:eastAsia="Times New Roman" w:hAnsi="Times New Roman" w:cs="Times New Roman"/>
                <w:color w:val="000000"/>
                <w:sz w:val="20"/>
                <w:szCs w:val="20"/>
                <w:lang w:eastAsia="pt-BR"/>
              </w:rPr>
              <w:t>311.874</w:t>
            </w:r>
          </w:p>
        </w:tc>
      </w:tr>
    </w:tbl>
    <w:p w:rsidR="006415D0" w:rsidRPr="00DF6478" w:rsidRDefault="006415D0" w:rsidP="006415D0">
      <w:pPr>
        <w:spacing w:after="0" w:line="240" w:lineRule="auto"/>
        <w:ind w:right="-567"/>
        <w:jc w:val="both"/>
        <w:rPr>
          <w:rFonts w:ascii="Times New Roman" w:hAnsi="Times New Roman" w:cs="Times New Roman"/>
          <w:color w:val="FF0000"/>
          <w:sz w:val="24"/>
          <w:szCs w:val="24"/>
        </w:rPr>
      </w:pPr>
    </w:p>
    <w:p w:rsidR="006415D0" w:rsidRPr="00DF6478" w:rsidRDefault="006415D0" w:rsidP="006415D0">
      <w:pPr>
        <w:spacing w:after="0" w:line="240" w:lineRule="auto"/>
        <w:ind w:right="-567"/>
        <w:jc w:val="both"/>
        <w:rPr>
          <w:rFonts w:ascii="Times New Roman" w:hAnsi="Times New Roman" w:cs="Times New Roman"/>
          <w:color w:val="FF0000"/>
          <w:sz w:val="24"/>
          <w:szCs w:val="24"/>
        </w:rPr>
      </w:pPr>
    </w:p>
    <w:p w:rsidR="006415D0" w:rsidRPr="00B43706" w:rsidRDefault="006415D0" w:rsidP="00B43706">
      <w:pPr>
        <w:spacing w:after="0" w:line="240" w:lineRule="auto"/>
        <w:ind w:firstLine="567"/>
        <w:jc w:val="both"/>
        <w:rPr>
          <w:rFonts w:ascii="Times New Roman" w:hAnsi="Times New Roman" w:cs="Times New Roman"/>
        </w:rPr>
      </w:pPr>
      <w:r w:rsidRPr="00B43706">
        <w:rPr>
          <w:rFonts w:ascii="Times New Roman" w:hAnsi="Times New Roman" w:cs="Times New Roman"/>
        </w:rPr>
        <w:t>Table 2 shows the results of the estimation for the tree log-likelihood function: the original and the penalized ones. We can see in Table 2 that the Firth’s method provided the greater log-likelihood value, however, the original function did not produce big parameters in absolute value that is the behavior expected when the “monotone likelihood” is verified. When we do not have large estimates, this indicates that we do not need use the penalized function.</w:t>
      </w:r>
    </w:p>
    <w:p w:rsidR="00F15835" w:rsidRPr="00B43706" w:rsidRDefault="00F15835" w:rsidP="00B43706">
      <w:pPr>
        <w:spacing w:after="0" w:line="240" w:lineRule="auto"/>
        <w:ind w:firstLine="567"/>
        <w:jc w:val="both"/>
        <w:rPr>
          <w:rFonts w:ascii="Times New Roman" w:hAnsi="Times New Roman" w:cs="Times New Roman"/>
        </w:rPr>
      </w:pPr>
    </w:p>
    <w:p w:rsidR="00941BF5" w:rsidRPr="00B43706" w:rsidRDefault="00267878" w:rsidP="00B43706">
      <w:pPr>
        <w:spacing w:after="0" w:line="240" w:lineRule="auto"/>
        <w:ind w:firstLine="567"/>
        <w:jc w:val="both"/>
        <w:rPr>
          <w:rFonts w:ascii="Times New Roman" w:hAnsi="Times New Roman" w:cs="Times New Roman"/>
        </w:rPr>
      </w:pPr>
      <w:r w:rsidRPr="00B43706">
        <w:rPr>
          <w:rFonts w:ascii="Times New Roman" w:hAnsi="Times New Roman" w:cs="Times New Roman"/>
        </w:rPr>
        <w:t xml:space="preserve">Figure 1 shows the curves of the expected number of failures provided by the considered distributions in this work, including the Weibull model, in comparison with the original data. We can see, by visual analysis that the original </w:t>
      </w:r>
      <w:r w:rsidRPr="00B43706">
        <w:rPr>
          <w:rFonts w:ascii="Times New Roman" w:hAnsi="Times New Roman" w:cs="Times New Roman"/>
          <w:i/>
          <w:iCs/>
        </w:rPr>
        <w:t>q</w:t>
      </w:r>
      <w:r w:rsidRPr="00B43706">
        <w:rPr>
          <w:rFonts w:ascii="Times New Roman" w:hAnsi="Times New Roman" w:cs="Times New Roman"/>
        </w:rPr>
        <w:t xml:space="preserve">-Exponential provided the closest curve of real data and the Weibull distribution provided the worst results, with the furthest curve from real data. The corrected functions had similar performances. </w:t>
      </w:r>
    </w:p>
    <w:p w:rsidR="00412F66" w:rsidRPr="00B43706" w:rsidRDefault="00412F66" w:rsidP="00B43706">
      <w:pPr>
        <w:spacing w:after="0" w:line="240" w:lineRule="auto"/>
        <w:ind w:firstLine="567"/>
        <w:jc w:val="both"/>
        <w:rPr>
          <w:rFonts w:ascii="Times New Roman" w:hAnsi="Times New Roman" w:cs="Times New Roman"/>
        </w:rPr>
      </w:pPr>
    </w:p>
    <w:p w:rsidR="00412F66" w:rsidRPr="00B43706" w:rsidRDefault="00412F66" w:rsidP="00B43706">
      <w:pPr>
        <w:spacing w:after="0" w:line="240" w:lineRule="auto"/>
        <w:ind w:firstLine="567"/>
        <w:jc w:val="both"/>
        <w:rPr>
          <w:rFonts w:ascii="Times New Roman" w:hAnsi="Times New Roman" w:cs="Times New Roman"/>
        </w:rPr>
      </w:pPr>
      <w:r w:rsidRPr="00B43706">
        <w:rPr>
          <w:rFonts w:ascii="Times New Roman" w:hAnsi="Times New Roman" w:cs="Times New Roman"/>
        </w:rPr>
        <w:t xml:space="preserve">In order to provide another comparison between the </w:t>
      </w:r>
      <w:r w:rsidRPr="00B43706">
        <w:rPr>
          <w:rFonts w:ascii="Times New Roman" w:hAnsi="Times New Roman" w:cs="Times New Roman"/>
          <w:i/>
          <w:iCs/>
        </w:rPr>
        <w:t>q</w:t>
      </w:r>
      <w:r w:rsidRPr="00B43706">
        <w:rPr>
          <w:rFonts w:ascii="Times New Roman" w:hAnsi="Times New Roman" w:cs="Times New Roman"/>
        </w:rPr>
        <w:t xml:space="preserve">-exponential (original and corrected ones) and the Weibull distributions, we computed the mean absolute error (MAE) for all the functions, the results for this first example are presented in Table 3. From Table 3, we see that the original </w:t>
      </w:r>
      <w:r w:rsidRPr="00B43706">
        <w:rPr>
          <w:rFonts w:ascii="Times New Roman" w:hAnsi="Times New Roman" w:cs="Times New Roman"/>
          <w:i/>
          <w:iCs/>
        </w:rPr>
        <w:t>q</w:t>
      </w:r>
      <w:r w:rsidRPr="00B43706">
        <w:rPr>
          <w:rFonts w:ascii="Times New Roman" w:hAnsi="Times New Roman" w:cs="Times New Roman"/>
        </w:rPr>
        <w:t>-Exponential present the best fit for the considered data (smallest MAE), the Weibull model had the worst performance (biggest MAE).</w:t>
      </w:r>
    </w:p>
    <w:p w:rsidR="00412F66" w:rsidRPr="00941BF5" w:rsidRDefault="00412F66" w:rsidP="006415D0">
      <w:pPr>
        <w:spacing w:after="0" w:line="240" w:lineRule="auto"/>
        <w:ind w:firstLine="567"/>
        <w:jc w:val="both"/>
        <w:rPr>
          <w:rFonts w:ascii="Times New Roman" w:hAnsi="Times New Roman" w:cs="Times New Roman"/>
        </w:rPr>
      </w:pPr>
    </w:p>
    <w:p w:rsidR="00BC62FA" w:rsidRDefault="00BC62FA" w:rsidP="006415D0">
      <w:pPr>
        <w:spacing w:after="0" w:line="240" w:lineRule="auto"/>
        <w:ind w:firstLine="567"/>
        <w:jc w:val="both"/>
        <w:rPr>
          <w:rFonts w:ascii="Times New Roman" w:hAnsi="Times New Roman" w:cs="Times New Roman"/>
        </w:rPr>
      </w:pPr>
    </w:p>
    <w:p w:rsidR="00A51B6B" w:rsidRDefault="00A51B6B" w:rsidP="006415D0">
      <w:pPr>
        <w:spacing w:after="0" w:line="240" w:lineRule="auto"/>
        <w:ind w:firstLine="567"/>
        <w:jc w:val="both"/>
        <w:rPr>
          <w:rFonts w:ascii="Times New Roman" w:hAnsi="Times New Roman" w:cs="Times New Roman"/>
        </w:rPr>
      </w:pPr>
    </w:p>
    <w:p w:rsidR="00F15835" w:rsidRDefault="00F15835" w:rsidP="00F15835">
      <w:pPr>
        <w:spacing w:after="0" w:line="240" w:lineRule="auto"/>
        <w:ind w:firstLine="567"/>
        <w:jc w:val="center"/>
        <w:rPr>
          <w:rFonts w:ascii="Times New Roman" w:hAnsi="Times New Roman" w:cs="Times New Roman"/>
        </w:rPr>
      </w:pPr>
      <w:r>
        <w:rPr>
          <w:noProof/>
          <w:lang w:val="pt-BR" w:eastAsia="pt-BR"/>
        </w:rPr>
        <w:lastRenderedPageBreak/>
        <w:drawing>
          <wp:inline distT="0" distB="0" distL="0" distR="0">
            <wp:extent cx="4305300" cy="2737097"/>
            <wp:effectExtent l="0" t="0" r="0" b="635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55132" cy="2768778"/>
                    </a:xfrm>
                    <a:prstGeom prst="rect">
                      <a:avLst/>
                    </a:prstGeom>
                  </pic:spPr>
                </pic:pic>
              </a:graphicData>
            </a:graphic>
          </wp:inline>
        </w:drawing>
      </w:r>
    </w:p>
    <w:p w:rsidR="006A565E" w:rsidRPr="00D0594D" w:rsidRDefault="006A565E" w:rsidP="00294A33">
      <w:pPr>
        <w:keepNext/>
        <w:spacing w:after="0"/>
        <w:ind w:left="2127" w:right="1275" w:hanging="284"/>
        <w:contextualSpacing/>
        <w:jc w:val="both"/>
      </w:pPr>
      <w:bookmarkStart w:id="2" w:name="_Ref12306866"/>
      <w:r w:rsidRPr="00D0594D">
        <w:rPr>
          <w:rFonts w:ascii="Times New Roman" w:hAnsi="Times New Roman" w:cs="Times New Roman"/>
          <w:sz w:val="20"/>
        </w:rPr>
        <w:t xml:space="preserve">Figure </w:t>
      </w:r>
      <w:bookmarkEnd w:id="2"/>
      <w:r>
        <w:rPr>
          <w:rFonts w:ascii="Times New Roman" w:hAnsi="Times New Roman" w:cs="Times New Roman"/>
          <w:sz w:val="20"/>
        </w:rPr>
        <w:t>1 -</w:t>
      </w:r>
      <w:r w:rsidRPr="006C2FB7">
        <w:rPr>
          <w:rFonts w:ascii="Times New Roman" w:hAnsi="Times New Roman" w:cs="Times New Roman"/>
          <w:sz w:val="20"/>
          <w:szCs w:val="20"/>
        </w:rPr>
        <w:t xml:space="preserve">Expected number of failures of original </w:t>
      </w:r>
      <w:r>
        <w:rPr>
          <w:rFonts w:ascii="Times New Roman" w:hAnsi="Times New Roman" w:cs="Times New Roman"/>
          <w:sz w:val="20"/>
          <w:szCs w:val="20"/>
        </w:rPr>
        <w:t xml:space="preserve">and corrected </w:t>
      </w:r>
      <w:r w:rsidRPr="006C2FB7">
        <w:rPr>
          <w:rFonts w:ascii="Times New Roman" w:hAnsi="Times New Roman" w:cs="Times New Roman"/>
          <w:i/>
          <w:sz w:val="20"/>
          <w:szCs w:val="20"/>
        </w:rPr>
        <w:t>q</w:t>
      </w:r>
      <w:r w:rsidRPr="006C2FB7">
        <w:rPr>
          <w:rFonts w:ascii="Times New Roman" w:hAnsi="Times New Roman" w:cs="Times New Roman"/>
          <w:sz w:val="20"/>
          <w:szCs w:val="20"/>
        </w:rPr>
        <w:t>-Exponential</w:t>
      </w:r>
      <w:r>
        <w:rPr>
          <w:rFonts w:ascii="Times New Roman" w:hAnsi="Times New Roman" w:cs="Times New Roman"/>
          <w:sz w:val="20"/>
          <w:szCs w:val="20"/>
        </w:rPr>
        <w:t xml:space="preserve"> models</w:t>
      </w:r>
      <w:r w:rsidRPr="006C2FB7">
        <w:rPr>
          <w:rFonts w:ascii="Times New Roman" w:hAnsi="Times New Roman" w:cs="Times New Roman"/>
          <w:sz w:val="20"/>
          <w:szCs w:val="20"/>
        </w:rPr>
        <w:t xml:space="preserve"> and Weibull </w:t>
      </w:r>
      <w:r>
        <w:rPr>
          <w:rFonts w:ascii="Times New Roman" w:hAnsi="Times New Roman" w:cs="Times New Roman"/>
          <w:sz w:val="20"/>
          <w:szCs w:val="20"/>
        </w:rPr>
        <w:t xml:space="preserve">distribution </w:t>
      </w:r>
      <w:r w:rsidRPr="006C2FB7">
        <w:rPr>
          <w:rFonts w:ascii="Times New Roman" w:hAnsi="Times New Roman" w:cs="Times New Roman"/>
          <w:sz w:val="20"/>
          <w:szCs w:val="20"/>
        </w:rPr>
        <w:t>compared to real data</w:t>
      </w:r>
      <w:r>
        <w:rPr>
          <w:rFonts w:ascii="Times New Roman" w:hAnsi="Times New Roman" w:cs="Times New Roman"/>
          <w:sz w:val="20"/>
          <w:szCs w:val="20"/>
        </w:rPr>
        <w:t xml:space="preserve"> – </w:t>
      </w:r>
      <w:r w:rsidRPr="00D0594D">
        <w:rPr>
          <w:rFonts w:ascii="Times New Roman" w:hAnsi="Times New Roman" w:cs="Times New Roman"/>
          <w:sz w:val="20"/>
          <w:szCs w:val="20"/>
        </w:rPr>
        <w:t>Example 1</w:t>
      </w:r>
      <w:r w:rsidRPr="00C26B3C">
        <w:rPr>
          <w:rFonts w:ascii="Times New Roman" w:hAnsi="Times New Roman" w:cs="Times New Roman"/>
          <w:sz w:val="20"/>
          <w:szCs w:val="20"/>
        </w:rPr>
        <w:t>.</w:t>
      </w:r>
    </w:p>
    <w:p w:rsidR="006415D0" w:rsidRDefault="006415D0" w:rsidP="006415D0">
      <w:pPr>
        <w:spacing w:after="0" w:line="240" w:lineRule="auto"/>
        <w:ind w:firstLine="567"/>
        <w:jc w:val="both"/>
        <w:rPr>
          <w:rFonts w:ascii="Times New Roman" w:hAnsi="Times New Roman" w:cs="Times New Roman"/>
        </w:rPr>
      </w:pPr>
    </w:p>
    <w:p w:rsidR="006415D0" w:rsidRPr="00DF6478" w:rsidRDefault="006415D0" w:rsidP="006415D0">
      <w:pPr>
        <w:spacing w:after="0" w:line="240" w:lineRule="auto"/>
        <w:ind w:right="-567"/>
        <w:jc w:val="both"/>
        <w:rPr>
          <w:rFonts w:ascii="Times New Roman" w:hAnsi="Times New Roman" w:cs="Times New Roman"/>
          <w:color w:val="FF0000"/>
          <w:sz w:val="24"/>
          <w:szCs w:val="24"/>
        </w:rPr>
      </w:pPr>
    </w:p>
    <w:p w:rsidR="006415D0" w:rsidRPr="00981FE8" w:rsidRDefault="006415D0" w:rsidP="006415D0">
      <w:pPr>
        <w:pStyle w:val="Legenda"/>
        <w:keepNext/>
        <w:ind w:left="1701" w:right="1841"/>
        <w:jc w:val="center"/>
        <w:rPr>
          <w:rFonts w:ascii="Times New Roman" w:hAnsi="Times New Roman" w:cs="Times New Roman"/>
          <w:i w:val="0"/>
          <w:color w:val="auto"/>
          <w:sz w:val="20"/>
          <w:szCs w:val="20"/>
          <w:lang w:val="en-US"/>
        </w:rPr>
      </w:pPr>
      <w:r w:rsidRPr="00981FE8">
        <w:rPr>
          <w:rFonts w:ascii="Times New Roman" w:hAnsi="Times New Roman" w:cs="Times New Roman"/>
          <w:i w:val="0"/>
          <w:color w:val="auto"/>
          <w:sz w:val="20"/>
          <w:szCs w:val="20"/>
          <w:lang w:val="en-US"/>
        </w:rPr>
        <w:t>Table 3</w:t>
      </w:r>
      <w:r w:rsidR="00C0170F">
        <w:rPr>
          <w:rFonts w:ascii="Times New Roman" w:hAnsi="Times New Roman" w:cs="Times New Roman"/>
          <w:i w:val="0"/>
          <w:color w:val="auto"/>
          <w:sz w:val="20"/>
          <w:szCs w:val="20"/>
          <w:lang w:val="en-US"/>
        </w:rPr>
        <w:t xml:space="preserve"> -</w:t>
      </w:r>
      <w:r w:rsidRPr="00981FE8">
        <w:rPr>
          <w:rFonts w:ascii="Times New Roman" w:hAnsi="Times New Roman" w:cs="Times New Roman"/>
          <w:i w:val="0"/>
          <w:color w:val="auto"/>
          <w:sz w:val="20"/>
          <w:szCs w:val="20"/>
          <w:lang w:val="en-US"/>
        </w:rPr>
        <w:t xml:space="preserve"> MAE for the original and corrected </w:t>
      </w:r>
      <w:r w:rsidRPr="00981FE8">
        <w:rPr>
          <w:rFonts w:ascii="Times New Roman" w:hAnsi="Times New Roman" w:cs="Times New Roman"/>
          <w:color w:val="auto"/>
          <w:sz w:val="20"/>
          <w:szCs w:val="20"/>
          <w:lang w:val="en-US"/>
        </w:rPr>
        <w:t>q</w:t>
      </w:r>
      <w:r w:rsidRPr="00981FE8">
        <w:rPr>
          <w:rFonts w:ascii="Times New Roman" w:hAnsi="Times New Roman" w:cs="Times New Roman"/>
          <w:i w:val="0"/>
          <w:color w:val="auto"/>
          <w:sz w:val="20"/>
          <w:szCs w:val="20"/>
          <w:lang w:val="en-US"/>
        </w:rPr>
        <w:t>-Exponential’s and Weibull expected number of failures compared to real data – Example 1.</w:t>
      </w:r>
    </w:p>
    <w:tbl>
      <w:tblPr>
        <w:tblStyle w:val="Tabelacomgrade"/>
        <w:tblW w:w="0" w:type="auto"/>
        <w:jc w:val="center"/>
        <w:tblBorders>
          <w:left w:val="none" w:sz="0" w:space="0" w:color="auto"/>
          <w:right w:val="none" w:sz="0" w:space="0" w:color="auto"/>
          <w:insideH w:val="none" w:sz="0" w:space="0" w:color="auto"/>
          <w:insideV w:val="none" w:sz="0" w:space="0" w:color="auto"/>
        </w:tblBorders>
        <w:tblLook w:val="04A0"/>
      </w:tblPr>
      <w:tblGrid>
        <w:gridCol w:w="3910"/>
        <w:gridCol w:w="1082"/>
      </w:tblGrid>
      <w:tr w:rsidR="006415D0" w:rsidRPr="00DF6478" w:rsidTr="00BC62FA">
        <w:trPr>
          <w:trHeight w:val="425"/>
          <w:jc w:val="center"/>
        </w:trPr>
        <w:tc>
          <w:tcPr>
            <w:tcW w:w="3910" w:type="dxa"/>
            <w:tcBorders>
              <w:top w:val="single" w:sz="4" w:space="0" w:color="auto"/>
              <w:left w:val="nil"/>
              <w:bottom w:val="single" w:sz="4" w:space="0" w:color="auto"/>
            </w:tcBorders>
            <w:shd w:val="clear" w:color="auto" w:fill="auto"/>
          </w:tcPr>
          <w:p w:rsidR="006415D0" w:rsidRPr="00D30C44" w:rsidRDefault="006415D0" w:rsidP="00BC62FA">
            <w:pPr>
              <w:spacing w:line="360" w:lineRule="auto"/>
              <w:jc w:val="center"/>
              <w:rPr>
                <w:rFonts w:ascii="Times New Roman" w:hAnsi="Times New Roman" w:cs="Times New Roman"/>
                <w:sz w:val="20"/>
                <w:szCs w:val="20"/>
              </w:rPr>
            </w:pPr>
            <w:r w:rsidRPr="00D30C44">
              <w:rPr>
                <w:rFonts w:ascii="Times New Roman" w:hAnsi="Times New Roman" w:cs="Times New Roman"/>
                <w:sz w:val="20"/>
                <w:szCs w:val="20"/>
              </w:rPr>
              <w:t>Distribution</w:t>
            </w:r>
          </w:p>
        </w:tc>
        <w:tc>
          <w:tcPr>
            <w:tcW w:w="1082" w:type="dxa"/>
            <w:tcBorders>
              <w:top w:val="single" w:sz="4" w:space="0" w:color="auto"/>
              <w:bottom w:val="single" w:sz="4" w:space="0" w:color="auto"/>
            </w:tcBorders>
            <w:shd w:val="clear" w:color="auto" w:fill="auto"/>
          </w:tcPr>
          <w:p w:rsidR="006415D0" w:rsidRPr="00D30C44" w:rsidRDefault="006415D0" w:rsidP="00BC62FA">
            <w:pPr>
              <w:spacing w:line="360" w:lineRule="auto"/>
              <w:jc w:val="center"/>
              <w:rPr>
                <w:rFonts w:ascii="Times New Roman" w:hAnsi="Times New Roman" w:cs="Times New Roman"/>
                <w:sz w:val="20"/>
                <w:szCs w:val="20"/>
              </w:rPr>
            </w:pPr>
            <w:r w:rsidRPr="00D30C44">
              <w:rPr>
                <w:rFonts w:ascii="Times New Roman" w:hAnsi="Times New Roman" w:cs="Times New Roman"/>
                <w:sz w:val="20"/>
                <w:szCs w:val="20"/>
              </w:rPr>
              <w:t>MAE</w:t>
            </w:r>
          </w:p>
        </w:tc>
      </w:tr>
      <w:tr w:rsidR="006415D0" w:rsidRPr="00DF6478" w:rsidTr="00BC62FA">
        <w:trPr>
          <w:trHeight w:val="252"/>
          <w:jc w:val="center"/>
        </w:trPr>
        <w:tc>
          <w:tcPr>
            <w:tcW w:w="3910" w:type="dxa"/>
            <w:tcBorders>
              <w:top w:val="single" w:sz="4" w:space="0" w:color="auto"/>
              <w:left w:val="nil"/>
              <w:bottom w:val="nil"/>
            </w:tcBorders>
          </w:tcPr>
          <w:p w:rsidR="006415D0" w:rsidRPr="00D30C44" w:rsidRDefault="006415D0" w:rsidP="00BC62FA">
            <w:pPr>
              <w:spacing w:line="360" w:lineRule="auto"/>
              <w:jc w:val="center"/>
              <w:rPr>
                <w:rFonts w:ascii="Times New Roman" w:hAnsi="Times New Roman" w:cs="Times New Roman"/>
                <w:sz w:val="20"/>
                <w:szCs w:val="20"/>
              </w:rPr>
            </w:pPr>
            <w:r w:rsidRPr="00D30C44">
              <w:rPr>
                <w:rFonts w:ascii="Times New Roman" w:hAnsi="Times New Roman" w:cs="Times New Roman"/>
                <w:sz w:val="20"/>
                <w:szCs w:val="20"/>
              </w:rPr>
              <w:t>Original</w:t>
            </w:r>
            <w:r w:rsidRPr="00D30C44">
              <w:rPr>
                <w:rFonts w:ascii="Times New Roman" w:hAnsi="Times New Roman" w:cs="Times New Roman"/>
                <w:i/>
                <w:sz w:val="20"/>
                <w:szCs w:val="20"/>
              </w:rPr>
              <w:t xml:space="preserve"> q</w:t>
            </w:r>
            <w:r w:rsidRPr="00D30C44">
              <w:rPr>
                <w:rFonts w:ascii="Times New Roman" w:hAnsi="Times New Roman" w:cs="Times New Roman"/>
                <w:sz w:val="20"/>
                <w:szCs w:val="20"/>
              </w:rPr>
              <w:t>-Exponential</w:t>
            </w:r>
          </w:p>
        </w:tc>
        <w:tc>
          <w:tcPr>
            <w:tcW w:w="1082" w:type="dxa"/>
            <w:tcBorders>
              <w:top w:val="single" w:sz="4" w:space="0" w:color="auto"/>
              <w:bottom w:val="nil"/>
            </w:tcBorders>
          </w:tcPr>
          <w:p w:rsidR="006415D0" w:rsidRPr="00D30C44"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sz w:val="20"/>
                <w:szCs w:val="20"/>
                <w:lang w:eastAsia="pt-BR"/>
              </w:rPr>
            </w:pPr>
            <w:r w:rsidRPr="0091390B">
              <w:rPr>
                <w:rFonts w:ascii="Times New Roman" w:eastAsia="Times New Roman" w:hAnsi="Times New Roman" w:cs="Times New Roman"/>
                <w:color w:val="00B050"/>
                <w:sz w:val="20"/>
                <w:szCs w:val="20"/>
                <w:lang w:eastAsia="pt-BR"/>
              </w:rPr>
              <w:t>3.47</w:t>
            </w:r>
          </w:p>
        </w:tc>
      </w:tr>
      <w:tr w:rsidR="006415D0" w:rsidRPr="00DF6478" w:rsidTr="00BC62FA">
        <w:trPr>
          <w:trHeight w:val="314"/>
          <w:jc w:val="center"/>
        </w:trPr>
        <w:tc>
          <w:tcPr>
            <w:tcW w:w="3910" w:type="dxa"/>
            <w:tcBorders>
              <w:top w:val="nil"/>
              <w:left w:val="nil"/>
              <w:bottom w:val="nil"/>
            </w:tcBorders>
          </w:tcPr>
          <w:p w:rsidR="006415D0" w:rsidRPr="00D30C44" w:rsidRDefault="006415D0" w:rsidP="00BC62FA">
            <w:pPr>
              <w:spacing w:line="360" w:lineRule="auto"/>
              <w:jc w:val="center"/>
              <w:rPr>
                <w:rFonts w:ascii="Times New Roman" w:hAnsi="Times New Roman" w:cs="Times New Roman"/>
                <w:i/>
                <w:sz w:val="20"/>
                <w:szCs w:val="20"/>
              </w:rPr>
            </w:pPr>
            <w:r w:rsidRPr="00D30C44">
              <w:rPr>
                <w:rFonts w:ascii="Times New Roman" w:hAnsi="Times New Roman" w:cs="Times New Roman"/>
                <w:i/>
                <w:sz w:val="20"/>
                <w:szCs w:val="20"/>
              </w:rPr>
              <w:t>q</w:t>
            </w:r>
            <w:r w:rsidRPr="00D30C44">
              <w:rPr>
                <w:rFonts w:ascii="Times New Roman" w:hAnsi="Times New Roman" w:cs="Times New Roman"/>
                <w:sz w:val="20"/>
                <w:szCs w:val="20"/>
              </w:rPr>
              <w:t>-Exponential (Firth’s method)</w:t>
            </w:r>
          </w:p>
        </w:tc>
        <w:tc>
          <w:tcPr>
            <w:tcW w:w="1082" w:type="dxa"/>
            <w:tcBorders>
              <w:top w:val="nil"/>
              <w:bottom w:val="nil"/>
            </w:tcBorders>
          </w:tcPr>
          <w:p w:rsidR="006415D0" w:rsidRPr="00D30C44"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sz w:val="20"/>
                <w:szCs w:val="20"/>
                <w:lang w:eastAsia="pt-BR"/>
              </w:rPr>
            </w:pPr>
            <w:r w:rsidRPr="00D30C44">
              <w:rPr>
                <w:rFonts w:ascii="Times New Roman" w:eastAsia="Times New Roman" w:hAnsi="Times New Roman" w:cs="Times New Roman"/>
                <w:sz w:val="20"/>
                <w:szCs w:val="20"/>
                <w:lang w:eastAsia="pt-BR"/>
              </w:rPr>
              <w:t>18.58</w:t>
            </w:r>
          </w:p>
        </w:tc>
      </w:tr>
      <w:tr w:rsidR="006415D0" w:rsidRPr="00DF6478" w:rsidTr="00BC62FA">
        <w:trPr>
          <w:trHeight w:val="351"/>
          <w:jc w:val="center"/>
        </w:trPr>
        <w:tc>
          <w:tcPr>
            <w:tcW w:w="3910" w:type="dxa"/>
            <w:tcBorders>
              <w:top w:val="nil"/>
              <w:left w:val="nil"/>
              <w:bottom w:val="nil"/>
            </w:tcBorders>
          </w:tcPr>
          <w:p w:rsidR="006415D0" w:rsidRPr="00D30C44" w:rsidRDefault="006415D0" w:rsidP="00BC62FA">
            <w:pPr>
              <w:spacing w:line="360" w:lineRule="auto"/>
              <w:jc w:val="center"/>
              <w:rPr>
                <w:rFonts w:ascii="Times New Roman" w:hAnsi="Times New Roman" w:cs="Times New Roman"/>
                <w:b/>
                <w:sz w:val="20"/>
                <w:szCs w:val="20"/>
              </w:rPr>
            </w:pPr>
            <w:r w:rsidRPr="00D30C44">
              <w:rPr>
                <w:rFonts w:ascii="Times New Roman" w:hAnsi="Times New Roman" w:cs="Times New Roman"/>
                <w:i/>
                <w:sz w:val="20"/>
                <w:szCs w:val="20"/>
              </w:rPr>
              <w:t>q</w:t>
            </w:r>
            <w:r w:rsidRPr="00D30C44">
              <w:rPr>
                <w:rFonts w:ascii="Times New Roman" w:hAnsi="Times New Roman" w:cs="Times New Roman"/>
                <w:sz w:val="20"/>
                <w:szCs w:val="20"/>
              </w:rPr>
              <w:t>-Exponential (Resample method)</w:t>
            </w:r>
          </w:p>
        </w:tc>
        <w:tc>
          <w:tcPr>
            <w:tcW w:w="1082" w:type="dxa"/>
            <w:tcBorders>
              <w:top w:val="nil"/>
              <w:bottom w:val="nil"/>
            </w:tcBorders>
          </w:tcPr>
          <w:p w:rsidR="006415D0" w:rsidRPr="00D30C44"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sz w:val="20"/>
                <w:szCs w:val="20"/>
                <w:lang w:eastAsia="pt-BR"/>
              </w:rPr>
            </w:pPr>
            <w:r w:rsidRPr="00D30C44">
              <w:rPr>
                <w:rFonts w:ascii="Times New Roman" w:eastAsia="Times New Roman" w:hAnsi="Times New Roman" w:cs="Times New Roman"/>
                <w:sz w:val="20"/>
                <w:szCs w:val="20"/>
                <w:lang w:eastAsia="pt-BR"/>
              </w:rPr>
              <w:t>15.59</w:t>
            </w:r>
          </w:p>
        </w:tc>
      </w:tr>
      <w:tr w:rsidR="006415D0" w:rsidRPr="00DF6478" w:rsidTr="00BC62FA">
        <w:trPr>
          <w:trHeight w:val="278"/>
          <w:jc w:val="center"/>
        </w:trPr>
        <w:tc>
          <w:tcPr>
            <w:tcW w:w="3910" w:type="dxa"/>
            <w:tcBorders>
              <w:top w:val="nil"/>
              <w:left w:val="nil"/>
              <w:bottom w:val="single" w:sz="4" w:space="0" w:color="auto"/>
            </w:tcBorders>
          </w:tcPr>
          <w:p w:rsidR="006415D0" w:rsidRPr="00D30C44" w:rsidRDefault="006415D0" w:rsidP="00BC62FA">
            <w:pPr>
              <w:spacing w:line="360" w:lineRule="auto"/>
              <w:jc w:val="center"/>
              <w:rPr>
                <w:rFonts w:ascii="Times New Roman" w:hAnsi="Times New Roman" w:cs="Times New Roman"/>
                <w:sz w:val="20"/>
                <w:szCs w:val="20"/>
              </w:rPr>
            </w:pPr>
            <w:r w:rsidRPr="00D30C44">
              <w:rPr>
                <w:rFonts w:ascii="Times New Roman" w:hAnsi="Times New Roman" w:cs="Times New Roman"/>
                <w:sz w:val="20"/>
                <w:szCs w:val="20"/>
              </w:rPr>
              <w:t>Weibull</w:t>
            </w:r>
          </w:p>
        </w:tc>
        <w:tc>
          <w:tcPr>
            <w:tcW w:w="1082" w:type="dxa"/>
            <w:tcBorders>
              <w:top w:val="nil"/>
              <w:bottom w:val="single" w:sz="4" w:space="0" w:color="auto"/>
            </w:tcBorders>
          </w:tcPr>
          <w:p w:rsidR="006415D0" w:rsidRPr="00D30C44" w:rsidRDefault="006415D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sz w:val="20"/>
                <w:szCs w:val="20"/>
                <w:lang w:eastAsia="pt-BR"/>
              </w:rPr>
            </w:pPr>
            <w:r w:rsidRPr="0091390B">
              <w:rPr>
                <w:rFonts w:ascii="Times New Roman" w:hAnsi="Times New Roman" w:cs="Times New Roman"/>
                <w:color w:val="FF0000"/>
                <w:sz w:val="20"/>
                <w:szCs w:val="20"/>
              </w:rPr>
              <w:t>21.85</w:t>
            </w:r>
          </w:p>
        </w:tc>
      </w:tr>
    </w:tbl>
    <w:p w:rsidR="00A726EE" w:rsidRPr="00A726EE" w:rsidRDefault="00A726EE" w:rsidP="0069439E">
      <w:pPr>
        <w:autoSpaceDE w:val="0"/>
        <w:autoSpaceDN w:val="0"/>
        <w:adjustRightInd w:val="0"/>
        <w:spacing w:after="0" w:line="240" w:lineRule="auto"/>
        <w:jc w:val="both"/>
        <w:rPr>
          <w:rFonts w:ascii="Times New Roman" w:hAnsi="Times New Roman" w:cs="Times New Roman"/>
          <w:bCs/>
          <w:sz w:val="24"/>
          <w:szCs w:val="24"/>
        </w:rPr>
      </w:pPr>
    </w:p>
    <w:p w:rsidR="00A726EE" w:rsidRPr="00A726EE" w:rsidRDefault="00A726EE" w:rsidP="00B70DCB">
      <w:pPr>
        <w:autoSpaceDE w:val="0"/>
        <w:autoSpaceDN w:val="0"/>
        <w:adjustRightInd w:val="0"/>
        <w:spacing w:after="0" w:line="240" w:lineRule="auto"/>
        <w:jc w:val="both"/>
        <w:rPr>
          <w:rFonts w:ascii="Times New Roman" w:hAnsi="Times New Roman" w:cs="Times New Roman"/>
          <w:bCs/>
          <w:i/>
          <w:iCs/>
          <w:sz w:val="24"/>
          <w:szCs w:val="24"/>
        </w:rPr>
      </w:pPr>
    </w:p>
    <w:p w:rsidR="00B70DCB" w:rsidRPr="00A726EE" w:rsidRDefault="00B70DCB" w:rsidP="00B70DCB">
      <w:pPr>
        <w:autoSpaceDE w:val="0"/>
        <w:autoSpaceDN w:val="0"/>
        <w:adjustRightInd w:val="0"/>
        <w:spacing w:after="0" w:line="240" w:lineRule="auto"/>
        <w:jc w:val="both"/>
        <w:rPr>
          <w:rFonts w:ascii="Times New Roman" w:hAnsi="Times New Roman" w:cs="Times New Roman"/>
          <w:bCs/>
          <w:i/>
          <w:iCs/>
          <w:sz w:val="24"/>
          <w:szCs w:val="24"/>
        </w:rPr>
      </w:pPr>
      <w:r w:rsidRPr="00A726EE">
        <w:rPr>
          <w:rFonts w:ascii="Times New Roman" w:hAnsi="Times New Roman" w:cs="Times New Roman"/>
          <w:bCs/>
          <w:sz w:val="24"/>
          <w:szCs w:val="24"/>
        </w:rPr>
        <w:t>4.</w:t>
      </w:r>
      <w:r w:rsidR="0069439E">
        <w:rPr>
          <w:rFonts w:ascii="Times New Roman" w:hAnsi="Times New Roman" w:cs="Times New Roman"/>
          <w:bCs/>
          <w:sz w:val="24"/>
          <w:szCs w:val="24"/>
        </w:rPr>
        <w:t>2</w:t>
      </w:r>
      <w:r w:rsidRPr="00A726EE">
        <w:rPr>
          <w:rFonts w:ascii="Times New Roman" w:hAnsi="Times New Roman" w:cs="Times New Roman"/>
          <w:bCs/>
          <w:sz w:val="24"/>
          <w:szCs w:val="24"/>
        </w:rPr>
        <w:t xml:space="preserve">. </w:t>
      </w:r>
      <w:r w:rsidRPr="00A726EE">
        <w:rPr>
          <w:rFonts w:ascii="Times New Roman" w:hAnsi="Times New Roman" w:cs="Times New Roman"/>
          <w:bCs/>
          <w:i/>
          <w:iCs/>
          <w:sz w:val="24"/>
          <w:szCs w:val="24"/>
        </w:rPr>
        <w:t xml:space="preserve">Example Application </w:t>
      </w:r>
      <w:r w:rsidR="0069439E">
        <w:rPr>
          <w:rFonts w:ascii="Times New Roman" w:hAnsi="Times New Roman" w:cs="Times New Roman"/>
          <w:bCs/>
          <w:i/>
          <w:iCs/>
          <w:sz w:val="24"/>
          <w:szCs w:val="24"/>
        </w:rPr>
        <w:t>2</w:t>
      </w:r>
    </w:p>
    <w:p w:rsidR="00B70DCB" w:rsidRDefault="00B70DCB" w:rsidP="004A48D7">
      <w:pPr>
        <w:autoSpaceDE w:val="0"/>
        <w:autoSpaceDN w:val="0"/>
        <w:adjustRightInd w:val="0"/>
        <w:spacing w:after="0" w:line="240" w:lineRule="auto"/>
        <w:jc w:val="both"/>
        <w:rPr>
          <w:rFonts w:ascii="Times New Roman" w:hAnsi="Times New Roman" w:cs="Times New Roman"/>
          <w:b/>
          <w:color w:val="1C1C1C"/>
          <w:sz w:val="24"/>
          <w:szCs w:val="24"/>
        </w:rPr>
      </w:pPr>
    </w:p>
    <w:p w:rsidR="00F60840" w:rsidRDefault="00F60840" w:rsidP="00B43706">
      <w:pPr>
        <w:pStyle w:val="PargrafodaLista"/>
        <w:spacing w:after="0"/>
        <w:ind w:left="0" w:firstLine="567"/>
        <w:jc w:val="both"/>
        <w:rPr>
          <w:rFonts w:ascii="Times New Roman" w:hAnsi="Times New Roman" w:cs="Times New Roman"/>
        </w:rPr>
      </w:pPr>
      <w:r w:rsidRPr="00F60840">
        <w:rPr>
          <w:rFonts w:ascii="Times New Roman" w:hAnsi="Times New Roman" w:cs="Times New Roman"/>
        </w:rPr>
        <w:t xml:space="preserve">The data presented in Table </w:t>
      </w:r>
      <w:r w:rsidR="00B43706">
        <w:rPr>
          <w:rFonts w:ascii="Times New Roman" w:hAnsi="Times New Roman" w:cs="Times New Roman"/>
        </w:rPr>
        <w:t>4</w:t>
      </w:r>
      <w:r w:rsidRPr="00F60840">
        <w:rPr>
          <w:rFonts w:ascii="Times New Roman" w:hAnsi="Times New Roman" w:cs="Times New Roman"/>
        </w:rPr>
        <w:t xml:space="preserve"> is the times between failure of an unspecified equipment.  </w:t>
      </w:r>
    </w:p>
    <w:p w:rsidR="00F60840" w:rsidRDefault="00F60840" w:rsidP="00B43706">
      <w:pPr>
        <w:pStyle w:val="PargrafodaLista"/>
        <w:spacing w:after="0"/>
        <w:ind w:left="0" w:firstLine="567"/>
        <w:jc w:val="both"/>
        <w:rPr>
          <w:rFonts w:ascii="Times New Roman" w:hAnsi="Times New Roman" w:cs="Times New Roman"/>
        </w:rPr>
      </w:pPr>
    </w:p>
    <w:p w:rsidR="00223485" w:rsidRDefault="00F60840" w:rsidP="00B43706">
      <w:pPr>
        <w:pStyle w:val="PargrafodaLista"/>
        <w:spacing w:after="0"/>
        <w:ind w:left="0" w:firstLine="567"/>
        <w:jc w:val="both"/>
        <w:rPr>
          <w:rFonts w:ascii="Times New Roman" w:hAnsi="Times New Roman" w:cs="Times New Roman"/>
        </w:rPr>
      </w:pPr>
      <w:r w:rsidRPr="00F60840">
        <w:rPr>
          <w:rFonts w:ascii="Times New Roman" w:hAnsi="Times New Roman" w:cs="Times New Roman"/>
        </w:rPr>
        <w:t xml:space="preserve">Differently of the </w:t>
      </w:r>
      <w:r w:rsidR="00B43706">
        <w:rPr>
          <w:rFonts w:ascii="Times New Roman" w:hAnsi="Times New Roman" w:cs="Times New Roman"/>
        </w:rPr>
        <w:t>first</w:t>
      </w:r>
      <w:r w:rsidRPr="00F60840">
        <w:rPr>
          <w:rFonts w:ascii="Times New Roman" w:hAnsi="Times New Roman" w:cs="Times New Roman"/>
        </w:rPr>
        <w:t xml:space="preserve"> application example, </w:t>
      </w:r>
      <w:r w:rsidR="00B43706">
        <w:rPr>
          <w:rFonts w:ascii="Times New Roman" w:hAnsi="Times New Roman" w:cs="Times New Roman"/>
        </w:rPr>
        <w:t xml:space="preserve">in Table 5 we can see that </w:t>
      </w:r>
      <w:r w:rsidRPr="00F60840">
        <w:rPr>
          <w:rFonts w:ascii="Times New Roman" w:hAnsi="Times New Roman" w:cs="Times New Roman"/>
        </w:rPr>
        <w:t xml:space="preserve">for these data the original </w:t>
      </w:r>
      <w:r w:rsidRPr="00F60840">
        <w:rPr>
          <w:rFonts w:ascii="Times New Roman" w:hAnsi="Times New Roman" w:cs="Times New Roman"/>
          <w:i/>
          <w:iCs/>
        </w:rPr>
        <w:t>q</w:t>
      </w:r>
      <w:r w:rsidRPr="00F60840">
        <w:rPr>
          <w:rFonts w:ascii="Times New Roman" w:hAnsi="Times New Roman" w:cs="Times New Roman"/>
        </w:rPr>
        <w:t>-Exponential log-likelihood presented very big estimates, which indicates the existence of the monotone likelihood for this dataset. The resample method also provided big estimates, this mean that this correctio</w:t>
      </w:r>
      <w:r w:rsidR="0002128B">
        <w:rPr>
          <w:rFonts w:ascii="Times New Roman" w:hAnsi="Times New Roman" w:cs="Times New Roman"/>
        </w:rPr>
        <w:t>n</w:t>
      </w:r>
      <w:r w:rsidRPr="00F60840">
        <w:rPr>
          <w:rFonts w:ascii="Times New Roman" w:hAnsi="Times New Roman" w:cs="Times New Roman"/>
        </w:rPr>
        <w:t xml:space="preserve"> are not </w:t>
      </w:r>
      <w:r w:rsidR="00FB7F87" w:rsidRPr="00F60840">
        <w:rPr>
          <w:rFonts w:ascii="Times New Roman" w:hAnsi="Times New Roman" w:cs="Times New Roman"/>
        </w:rPr>
        <w:t>efficient</w:t>
      </w:r>
      <w:r w:rsidRPr="00F60840">
        <w:rPr>
          <w:rFonts w:ascii="Times New Roman" w:hAnsi="Times New Roman" w:cs="Times New Roman"/>
        </w:rPr>
        <w:t xml:space="preserve"> to</w:t>
      </w:r>
      <w:r w:rsidR="0002128B">
        <w:rPr>
          <w:rFonts w:ascii="Times New Roman" w:hAnsi="Times New Roman" w:cs="Times New Roman"/>
        </w:rPr>
        <w:t xml:space="preserve"> penalize</w:t>
      </w:r>
      <w:r w:rsidRPr="00F60840">
        <w:rPr>
          <w:rFonts w:ascii="Times New Roman" w:hAnsi="Times New Roman" w:cs="Times New Roman"/>
        </w:rPr>
        <w:t xml:space="preserve"> the monotone likelihood of the</w:t>
      </w:r>
      <w:r w:rsidR="0002128B">
        <w:rPr>
          <w:rFonts w:ascii="Times New Roman" w:hAnsi="Times New Roman" w:cs="Times New Roman"/>
        </w:rPr>
        <w:t xml:space="preserve"> original</w:t>
      </w:r>
      <w:r w:rsidRPr="00F60840">
        <w:rPr>
          <w:rFonts w:ascii="Times New Roman" w:hAnsi="Times New Roman" w:cs="Times New Roman"/>
          <w:i/>
          <w:iCs/>
        </w:rPr>
        <w:t>q</w:t>
      </w:r>
      <w:r w:rsidRPr="00F60840">
        <w:rPr>
          <w:rFonts w:ascii="Times New Roman" w:hAnsi="Times New Roman" w:cs="Times New Roman"/>
        </w:rPr>
        <w:t>-Exponential.  On other hand, th</w:t>
      </w:r>
      <w:r w:rsidR="00FB7F87">
        <w:rPr>
          <w:rFonts w:ascii="Times New Roman" w:hAnsi="Times New Roman" w:cs="Times New Roman"/>
        </w:rPr>
        <w:t>e</w:t>
      </w:r>
      <w:r w:rsidRPr="00F60840">
        <w:rPr>
          <w:rFonts w:ascii="Times New Roman" w:hAnsi="Times New Roman" w:cs="Times New Roman"/>
        </w:rPr>
        <w:t xml:space="preserve"> function corrected by the Firth method presented well-behaved estimates.</w:t>
      </w:r>
    </w:p>
    <w:p w:rsidR="00B43706" w:rsidRPr="00B43706" w:rsidRDefault="00B43706" w:rsidP="00B43706">
      <w:pPr>
        <w:pStyle w:val="PargrafodaLista"/>
        <w:spacing w:after="0"/>
        <w:ind w:left="0" w:firstLine="567"/>
        <w:jc w:val="both"/>
        <w:rPr>
          <w:rFonts w:ascii="Times New Roman" w:hAnsi="Times New Roman" w:cs="Times New Roman"/>
        </w:rPr>
      </w:pPr>
    </w:p>
    <w:p w:rsidR="00223485" w:rsidRDefault="00223485" w:rsidP="00B43706">
      <w:pPr>
        <w:spacing w:after="0"/>
        <w:ind w:firstLine="567"/>
        <w:jc w:val="both"/>
        <w:rPr>
          <w:rFonts w:ascii="Times New Roman" w:hAnsi="Times New Roman" w:cs="Times New Roman"/>
          <w:color w:val="000000" w:themeColor="text1"/>
        </w:rPr>
      </w:pPr>
      <w:r>
        <w:rPr>
          <w:rFonts w:ascii="Times New Roman" w:hAnsi="Times New Roman" w:cs="Times New Roman"/>
          <w:color w:val="000000" w:themeColor="text1"/>
        </w:rPr>
        <w:t xml:space="preserve">Figure 2 present the curves of the expected number of failures for this example. Once more, the Weibull model had the worst result, and the function corrected by the Firth method had the best performance in this case, with the closest curve from real data. </w:t>
      </w:r>
    </w:p>
    <w:p w:rsidR="00B43706" w:rsidRDefault="00B43706" w:rsidP="00B43706">
      <w:pPr>
        <w:spacing w:after="0"/>
        <w:ind w:firstLine="567"/>
        <w:jc w:val="both"/>
        <w:rPr>
          <w:rFonts w:ascii="Times New Roman" w:hAnsi="Times New Roman" w:cs="Times New Roman"/>
          <w:color w:val="000000" w:themeColor="text1"/>
        </w:rPr>
      </w:pPr>
    </w:p>
    <w:p w:rsidR="00B43706" w:rsidRDefault="00B43706" w:rsidP="00B43706">
      <w:pPr>
        <w:spacing w:after="0"/>
        <w:ind w:firstLine="567"/>
        <w:jc w:val="both"/>
        <w:rPr>
          <w:rFonts w:ascii="Times New Roman" w:hAnsi="Times New Roman" w:cs="Times New Roman"/>
          <w:color w:val="000000" w:themeColor="text1"/>
        </w:rPr>
      </w:pPr>
      <w:r w:rsidRPr="00F60840">
        <w:rPr>
          <w:rFonts w:ascii="Times New Roman" w:hAnsi="Times New Roman" w:cs="Times New Roman"/>
          <w:color w:val="000000" w:themeColor="text1"/>
        </w:rPr>
        <w:t xml:space="preserve">Table </w:t>
      </w:r>
      <w:r>
        <w:rPr>
          <w:rFonts w:ascii="Times New Roman" w:hAnsi="Times New Roman" w:cs="Times New Roman"/>
          <w:color w:val="000000" w:themeColor="text1"/>
        </w:rPr>
        <w:t>6</w:t>
      </w:r>
      <w:r w:rsidRPr="00F60840">
        <w:rPr>
          <w:rFonts w:ascii="Times New Roman" w:hAnsi="Times New Roman" w:cs="Times New Roman"/>
          <w:color w:val="000000" w:themeColor="text1"/>
        </w:rPr>
        <w:t xml:space="preserve"> shows that the </w:t>
      </w:r>
      <w:r w:rsidRPr="00F60840">
        <w:rPr>
          <w:rFonts w:ascii="Times New Roman" w:hAnsi="Times New Roman" w:cs="Times New Roman"/>
          <w:i/>
          <w:iCs/>
          <w:color w:val="000000" w:themeColor="text1"/>
        </w:rPr>
        <w:t>q</w:t>
      </w:r>
      <w:r w:rsidRPr="00F60840">
        <w:rPr>
          <w:rFonts w:ascii="Times New Roman" w:hAnsi="Times New Roman" w:cs="Times New Roman"/>
          <w:color w:val="000000" w:themeColor="text1"/>
        </w:rPr>
        <w:t xml:space="preserve">-Exponential corrected by the Firth method presented the best performance for these data. The Weibull model present the worst result, with the biggest MAE. Thus, in this situation, the </w:t>
      </w:r>
      <w:r w:rsidRPr="00F60840">
        <w:rPr>
          <w:rFonts w:ascii="Times New Roman" w:hAnsi="Times New Roman" w:cs="Times New Roman"/>
          <w:i/>
          <w:iCs/>
          <w:color w:val="000000" w:themeColor="text1"/>
        </w:rPr>
        <w:t>q</w:t>
      </w:r>
      <w:r w:rsidRPr="00F60840">
        <w:rPr>
          <w:rFonts w:ascii="Times New Roman" w:hAnsi="Times New Roman" w:cs="Times New Roman"/>
          <w:color w:val="000000" w:themeColor="text1"/>
        </w:rPr>
        <w:t xml:space="preserve">-Exponential corrected by the Firths method is indicated. </w:t>
      </w:r>
    </w:p>
    <w:p w:rsidR="00B43706" w:rsidRPr="00F60840" w:rsidRDefault="00B43706" w:rsidP="00AB18FF">
      <w:pPr>
        <w:ind w:firstLine="567"/>
        <w:jc w:val="both"/>
        <w:rPr>
          <w:rFonts w:ascii="Times New Roman" w:hAnsi="Times New Roman" w:cs="Times New Roman"/>
          <w:color w:val="000000" w:themeColor="text1"/>
        </w:rPr>
      </w:pPr>
    </w:p>
    <w:p w:rsidR="00F60840" w:rsidRPr="00F60840" w:rsidRDefault="00F60840" w:rsidP="00F60840">
      <w:pPr>
        <w:pStyle w:val="PargrafodaLista"/>
        <w:ind w:left="0" w:firstLine="567"/>
        <w:jc w:val="both"/>
        <w:rPr>
          <w:rFonts w:ascii="Times New Roman" w:hAnsi="Times New Roman" w:cs="Times New Roman"/>
        </w:rPr>
      </w:pPr>
    </w:p>
    <w:p w:rsidR="00F60840" w:rsidRPr="00C206D3" w:rsidRDefault="00F60840" w:rsidP="00F60840">
      <w:pPr>
        <w:spacing w:before="240" w:after="0" w:line="240" w:lineRule="auto"/>
        <w:ind w:right="-568"/>
        <w:jc w:val="center"/>
        <w:rPr>
          <w:rFonts w:ascii="Times New Roman" w:hAnsi="Times New Roman" w:cs="Times New Roman"/>
          <w:color w:val="000000" w:themeColor="text1"/>
          <w:sz w:val="20"/>
          <w:szCs w:val="20"/>
        </w:rPr>
      </w:pPr>
      <w:r w:rsidRPr="00655B65">
        <w:rPr>
          <w:rFonts w:ascii="Times New Roman" w:hAnsi="Times New Roman" w:cs="Times New Roman"/>
          <w:sz w:val="20"/>
          <w:szCs w:val="20"/>
        </w:rPr>
        <w:lastRenderedPageBreak/>
        <w:t xml:space="preserve">Table </w:t>
      </w:r>
      <w:r w:rsidR="00B43706">
        <w:rPr>
          <w:rFonts w:ascii="Times New Roman" w:hAnsi="Times New Roman" w:cs="Times New Roman"/>
          <w:sz w:val="20"/>
          <w:szCs w:val="20"/>
        </w:rPr>
        <w:t>4 -</w:t>
      </w:r>
      <w:r w:rsidRPr="00655B65">
        <w:rPr>
          <w:rFonts w:ascii="Times New Roman" w:hAnsi="Times New Roman" w:cs="Times New Roman"/>
          <w:sz w:val="20"/>
          <w:szCs w:val="20"/>
        </w:rPr>
        <w:t xml:space="preserve"> TBFs of </w:t>
      </w:r>
      <w:r>
        <w:rPr>
          <w:rFonts w:ascii="Times New Roman" w:hAnsi="Times New Roman" w:cs="Times New Roman"/>
          <w:sz w:val="20"/>
          <w:szCs w:val="20"/>
        </w:rPr>
        <w:t>an unspecified equipment</w:t>
      </w:r>
      <w:r w:rsidRPr="00655B65">
        <w:rPr>
          <w:rFonts w:ascii="Times New Roman" w:hAnsi="Times New Roman" w:cs="Times New Roman"/>
          <w:sz w:val="20"/>
          <w:szCs w:val="20"/>
        </w:rPr>
        <w:t xml:space="preserve"> (in </w:t>
      </w:r>
      <w:r>
        <w:rPr>
          <w:rFonts w:ascii="Times New Roman" w:hAnsi="Times New Roman" w:cs="Times New Roman"/>
          <w:sz w:val="20"/>
          <w:szCs w:val="20"/>
        </w:rPr>
        <w:t>hours</w:t>
      </w:r>
      <w:r w:rsidRPr="00655B65">
        <w:rPr>
          <w:rFonts w:ascii="Times New Roman" w:hAnsi="Times New Roman" w:cs="Times New Roman"/>
          <w:sz w:val="20"/>
          <w:szCs w:val="20"/>
        </w:rPr>
        <w:t xml:space="preserve">) </w:t>
      </w:r>
    </w:p>
    <w:tbl>
      <w:tblPr>
        <w:tblW w:w="7635" w:type="dxa"/>
        <w:jc w:val="center"/>
        <w:tblCellMar>
          <w:left w:w="70" w:type="dxa"/>
          <w:right w:w="70" w:type="dxa"/>
        </w:tblCellMar>
        <w:tblLook w:val="04A0"/>
      </w:tblPr>
      <w:tblGrid>
        <w:gridCol w:w="699"/>
        <w:gridCol w:w="790"/>
        <w:gridCol w:w="708"/>
        <w:gridCol w:w="993"/>
        <w:gridCol w:w="440"/>
        <w:gridCol w:w="790"/>
        <w:gridCol w:w="440"/>
        <w:gridCol w:w="790"/>
        <w:gridCol w:w="1013"/>
        <w:gridCol w:w="972"/>
      </w:tblGrid>
      <w:tr w:rsidR="00F60840" w:rsidRPr="00555B51" w:rsidTr="00BC62FA">
        <w:trPr>
          <w:trHeight w:val="315"/>
          <w:jc w:val="center"/>
        </w:trPr>
        <w:tc>
          <w:tcPr>
            <w:tcW w:w="699" w:type="dxa"/>
            <w:tcBorders>
              <w:top w:val="single" w:sz="4" w:space="0" w:color="auto"/>
            </w:tcBorders>
            <w:shd w:val="clear" w:color="auto" w:fill="auto"/>
            <w:vAlign w:val="center"/>
            <w:hideMark/>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w:t>
            </w:r>
          </w:p>
        </w:tc>
        <w:tc>
          <w:tcPr>
            <w:tcW w:w="790" w:type="dxa"/>
            <w:tcBorders>
              <w:top w:val="single" w:sz="4"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370</w:t>
            </w:r>
          </w:p>
        </w:tc>
        <w:tc>
          <w:tcPr>
            <w:tcW w:w="708" w:type="dxa"/>
            <w:tcBorders>
              <w:top w:val="single" w:sz="4"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22</w:t>
            </w:r>
          </w:p>
        </w:tc>
        <w:tc>
          <w:tcPr>
            <w:tcW w:w="993" w:type="dxa"/>
            <w:tcBorders>
              <w:top w:val="single" w:sz="4"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1085</w:t>
            </w:r>
          </w:p>
        </w:tc>
        <w:tc>
          <w:tcPr>
            <w:tcW w:w="440" w:type="dxa"/>
            <w:tcBorders>
              <w:top w:val="single" w:sz="4"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43</w:t>
            </w:r>
          </w:p>
        </w:tc>
        <w:tc>
          <w:tcPr>
            <w:tcW w:w="790" w:type="dxa"/>
            <w:tcBorders>
              <w:top w:val="single" w:sz="4"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1293</w:t>
            </w:r>
          </w:p>
        </w:tc>
        <w:tc>
          <w:tcPr>
            <w:tcW w:w="440" w:type="dxa"/>
            <w:tcBorders>
              <w:top w:val="single" w:sz="4"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64</w:t>
            </w:r>
          </w:p>
        </w:tc>
        <w:tc>
          <w:tcPr>
            <w:tcW w:w="790" w:type="dxa"/>
            <w:tcBorders>
              <w:top w:val="single" w:sz="4"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1522</w:t>
            </w:r>
          </w:p>
        </w:tc>
        <w:tc>
          <w:tcPr>
            <w:tcW w:w="1013" w:type="dxa"/>
            <w:tcBorders>
              <w:top w:val="single" w:sz="4"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85</w:t>
            </w:r>
          </w:p>
        </w:tc>
        <w:tc>
          <w:tcPr>
            <w:tcW w:w="972" w:type="dxa"/>
            <w:tcBorders>
              <w:top w:val="single" w:sz="4"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1792</w:t>
            </w:r>
          </w:p>
        </w:tc>
      </w:tr>
      <w:tr w:rsidR="00F60840" w:rsidRPr="00555B51" w:rsidTr="00BC62FA">
        <w:trPr>
          <w:trHeight w:val="315"/>
          <w:jc w:val="center"/>
        </w:trPr>
        <w:tc>
          <w:tcPr>
            <w:tcW w:w="699" w:type="dxa"/>
            <w:shd w:val="clear" w:color="auto" w:fill="auto"/>
            <w:vAlign w:val="center"/>
            <w:hideMark/>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2</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706</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23</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1102</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44</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1300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65</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1522</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86</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1820</w:t>
            </w:r>
          </w:p>
        </w:tc>
      </w:tr>
      <w:tr w:rsidR="00F60840" w:rsidRPr="00555B51" w:rsidTr="00BC62FA">
        <w:trPr>
          <w:trHeight w:val="315"/>
          <w:jc w:val="center"/>
        </w:trPr>
        <w:tc>
          <w:tcPr>
            <w:tcW w:w="699" w:type="dxa"/>
            <w:shd w:val="clear" w:color="auto" w:fill="auto"/>
            <w:vAlign w:val="center"/>
            <w:hideMark/>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3</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716</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24</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1102</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45</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1310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66</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1530</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87</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1868</w:t>
            </w:r>
          </w:p>
        </w:tc>
      </w:tr>
      <w:tr w:rsidR="00F60840" w:rsidRPr="00555B51" w:rsidTr="00BC62FA">
        <w:trPr>
          <w:trHeight w:val="315"/>
          <w:jc w:val="center"/>
        </w:trPr>
        <w:tc>
          <w:tcPr>
            <w:tcW w:w="699" w:type="dxa"/>
            <w:shd w:val="clear" w:color="auto" w:fill="auto"/>
            <w:vAlign w:val="center"/>
            <w:hideMark/>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4</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746</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25</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1108</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46</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1313</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67</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1540</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88</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1881</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5</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785</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26</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1115</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47</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1318</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68</w:t>
            </w:r>
          </w:p>
        </w:tc>
        <w:tc>
          <w:tcPr>
            <w:tcW w:w="790" w:type="dxa"/>
            <w:shd w:val="clear" w:color="auto" w:fill="auto"/>
            <w:vAlign w:val="center"/>
          </w:tcPr>
          <w:p w:rsidR="00F60840" w:rsidRPr="00555B51" w:rsidRDefault="00F60840" w:rsidP="00BC62FA">
            <w:pPr>
              <w:spacing w:after="0" w:line="240" w:lineRule="auto"/>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 xml:space="preserve">   1560</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89</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1890</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6</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797</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27</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1120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48</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1330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69</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1567</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90</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1893</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7</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844</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28</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1134</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49</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1355</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70</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1578</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91</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1895</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8</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855</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29</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1140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50</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1390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71</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1594</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92</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1910</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9</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858</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30</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1199</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51</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1416</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72</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1602</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93</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1923</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10</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886</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31</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1200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52</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1419</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73</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1604</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94</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1940</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11</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930</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32</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1200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53</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1420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74</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1608</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95</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1945</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12</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960</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33</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1203</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54</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1420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75</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1630</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96</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2023</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sidRPr="00555B51">
              <w:rPr>
                <w:rFonts w:ascii="Times New Roman" w:eastAsia="Times New Roman" w:hAnsi="Times New Roman" w:cs="Times New Roman"/>
                <w:b/>
                <w:bCs/>
                <w:color w:val="000000" w:themeColor="text1"/>
                <w:sz w:val="20"/>
                <w:szCs w:val="20"/>
                <w:lang w:eastAsia="pt-BR"/>
              </w:rPr>
              <w:t>13</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988</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34</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1222</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55</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1450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76</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1642</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97</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2100</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14</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990</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35</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1235</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56</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1452</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77</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1674</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98</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2130</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15</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1000</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36</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1238</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57</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1475</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78</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1730</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99</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2215</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16</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1010</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37</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1252</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58</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1478</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79</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1750</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100</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2268</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17</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1010</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38</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1258</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59</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1481</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80</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1750</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101</w:t>
            </w: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2240</w:t>
            </w: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18</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1016</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39</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1262</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60</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1485</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81</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1763</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19</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1018</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40</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1269</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61</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1502</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82</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1768</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p>
        </w:tc>
      </w:tr>
      <w:tr w:rsidR="00F60840" w:rsidRPr="00555B51" w:rsidTr="00BC62FA">
        <w:trPr>
          <w:trHeight w:val="315"/>
          <w:jc w:val="center"/>
        </w:trPr>
        <w:tc>
          <w:tcPr>
            <w:tcW w:w="699"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20</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1020</w:t>
            </w:r>
          </w:p>
        </w:tc>
        <w:tc>
          <w:tcPr>
            <w:tcW w:w="708"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41</w:t>
            </w:r>
          </w:p>
        </w:tc>
        <w:tc>
          <w:tcPr>
            <w:tcW w:w="99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1270</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62</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1505</w:t>
            </w:r>
          </w:p>
        </w:tc>
        <w:tc>
          <w:tcPr>
            <w:tcW w:w="44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83</w:t>
            </w:r>
          </w:p>
        </w:tc>
        <w:tc>
          <w:tcPr>
            <w:tcW w:w="790"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1781</w:t>
            </w:r>
          </w:p>
        </w:tc>
        <w:tc>
          <w:tcPr>
            <w:tcW w:w="1013"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p>
        </w:tc>
        <w:tc>
          <w:tcPr>
            <w:tcW w:w="972" w:type="dxa"/>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p>
        </w:tc>
      </w:tr>
      <w:tr w:rsidR="00F60840" w:rsidRPr="00555B51" w:rsidTr="00BC62FA">
        <w:trPr>
          <w:trHeight w:val="315"/>
          <w:jc w:val="center"/>
        </w:trPr>
        <w:tc>
          <w:tcPr>
            <w:tcW w:w="699" w:type="dxa"/>
            <w:tcBorders>
              <w:bottom w:val="single" w:sz="8"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21</w:t>
            </w:r>
          </w:p>
        </w:tc>
        <w:tc>
          <w:tcPr>
            <w:tcW w:w="790" w:type="dxa"/>
            <w:tcBorders>
              <w:bottom w:val="single" w:sz="8"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1055</w:t>
            </w:r>
          </w:p>
        </w:tc>
        <w:tc>
          <w:tcPr>
            <w:tcW w:w="708" w:type="dxa"/>
            <w:tcBorders>
              <w:bottom w:val="single" w:sz="8"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42</w:t>
            </w:r>
          </w:p>
        </w:tc>
        <w:tc>
          <w:tcPr>
            <w:tcW w:w="993" w:type="dxa"/>
            <w:tcBorders>
              <w:bottom w:val="single" w:sz="8"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1290</w:t>
            </w:r>
          </w:p>
        </w:tc>
        <w:tc>
          <w:tcPr>
            <w:tcW w:w="440" w:type="dxa"/>
            <w:tcBorders>
              <w:bottom w:val="single" w:sz="8"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63</w:t>
            </w:r>
          </w:p>
        </w:tc>
        <w:tc>
          <w:tcPr>
            <w:tcW w:w="790" w:type="dxa"/>
            <w:tcBorders>
              <w:bottom w:val="single" w:sz="8"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1513</w:t>
            </w:r>
          </w:p>
        </w:tc>
        <w:tc>
          <w:tcPr>
            <w:tcW w:w="440" w:type="dxa"/>
            <w:tcBorders>
              <w:bottom w:val="single" w:sz="8"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r>
              <w:rPr>
                <w:rFonts w:ascii="Times New Roman" w:eastAsia="Times New Roman" w:hAnsi="Times New Roman" w:cs="Times New Roman"/>
                <w:b/>
                <w:bCs/>
                <w:color w:val="000000" w:themeColor="text1"/>
                <w:sz w:val="20"/>
                <w:szCs w:val="20"/>
                <w:lang w:eastAsia="pt-BR"/>
              </w:rPr>
              <w:t>84</w:t>
            </w:r>
          </w:p>
        </w:tc>
        <w:tc>
          <w:tcPr>
            <w:tcW w:w="790" w:type="dxa"/>
            <w:tcBorders>
              <w:bottom w:val="single" w:sz="8"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r>
              <w:rPr>
                <w:rFonts w:ascii="Times New Roman" w:eastAsia="Times New Roman" w:hAnsi="Times New Roman" w:cs="Times New Roman"/>
                <w:color w:val="000000" w:themeColor="text1"/>
                <w:sz w:val="20"/>
                <w:szCs w:val="20"/>
                <w:lang w:eastAsia="pt-BR"/>
              </w:rPr>
              <w:t>1782</w:t>
            </w:r>
          </w:p>
        </w:tc>
        <w:tc>
          <w:tcPr>
            <w:tcW w:w="1013" w:type="dxa"/>
            <w:tcBorders>
              <w:bottom w:val="single" w:sz="8"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b/>
                <w:bCs/>
                <w:color w:val="000000" w:themeColor="text1"/>
                <w:sz w:val="20"/>
                <w:szCs w:val="20"/>
                <w:lang w:eastAsia="pt-BR"/>
              </w:rPr>
            </w:pPr>
          </w:p>
        </w:tc>
        <w:tc>
          <w:tcPr>
            <w:tcW w:w="972" w:type="dxa"/>
            <w:tcBorders>
              <w:bottom w:val="single" w:sz="8" w:space="0" w:color="auto"/>
            </w:tcBorders>
            <w:shd w:val="clear" w:color="auto" w:fill="auto"/>
            <w:vAlign w:val="center"/>
          </w:tcPr>
          <w:p w:rsidR="00F60840" w:rsidRPr="00555B51" w:rsidRDefault="00F60840" w:rsidP="00BC62FA">
            <w:pPr>
              <w:spacing w:after="0" w:line="240" w:lineRule="auto"/>
              <w:jc w:val="center"/>
              <w:rPr>
                <w:rFonts w:ascii="Times New Roman" w:eastAsia="Times New Roman" w:hAnsi="Times New Roman" w:cs="Times New Roman"/>
                <w:color w:val="000000" w:themeColor="text1"/>
                <w:sz w:val="20"/>
                <w:szCs w:val="20"/>
                <w:lang w:eastAsia="pt-BR"/>
              </w:rPr>
            </w:pPr>
          </w:p>
        </w:tc>
      </w:tr>
    </w:tbl>
    <w:p w:rsidR="00F60840" w:rsidRDefault="00F60840" w:rsidP="00D514AB">
      <w:pPr>
        <w:spacing w:after="0"/>
        <w:ind w:right="-568"/>
        <w:jc w:val="both"/>
        <w:rPr>
          <w:rFonts w:ascii="Times New Roman" w:hAnsi="Times New Roman" w:cs="Times New Roman"/>
          <w:sz w:val="24"/>
          <w:szCs w:val="24"/>
        </w:rPr>
      </w:pPr>
    </w:p>
    <w:p w:rsidR="00D514AB" w:rsidRDefault="00D514AB" w:rsidP="00D514AB">
      <w:pPr>
        <w:spacing w:after="0"/>
        <w:ind w:right="-568"/>
        <w:jc w:val="both"/>
        <w:rPr>
          <w:rFonts w:ascii="Times New Roman" w:hAnsi="Times New Roman" w:cs="Times New Roman"/>
          <w:sz w:val="24"/>
          <w:szCs w:val="24"/>
        </w:rPr>
      </w:pPr>
    </w:p>
    <w:p w:rsidR="00F60840" w:rsidRPr="00E0365D" w:rsidRDefault="00F60840" w:rsidP="00D514AB">
      <w:pPr>
        <w:pStyle w:val="PargrafodaLista"/>
        <w:tabs>
          <w:tab w:val="left" w:pos="2410"/>
        </w:tabs>
        <w:spacing w:before="240" w:after="0" w:line="240" w:lineRule="auto"/>
        <w:ind w:left="0" w:right="-568"/>
        <w:jc w:val="center"/>
        <w:rPr>
          <w:rFonts w:ascii="Times New Roman" w:hAnsi="Times New Roman" w:cs="Times New Roman"/>
          <w:sz w:val="20"/>
          <w:szCs w:val="20"/>
        </w:rPr>
      </w:pPr>
      <w:r w:rsidRPr="00655B65">
        <w:rPr>
          <w:rFonts w:ascii="Times New Roman" w:hAnsi="Times New Roman" w:cs="Times New Roman"/>
          <w:sz w:val="20"/>
          <w:szCs w:val="20"/>
        </w:rPr>
        <w:t xml:space="preserve">Table </w:t>
      </w:r>
      <w:r w:rsidR="00B43706">
        <w:rPr>
          <w:rFonts w:ascii="Times New Roman" w:hAnsi="Times New Roman" w:cs="Times New Roman"/>
          <w:sz w:val="20"/>
          <w:szCs w:val="20"/>
        </w:rPr>
        <w:t>5 -</w:t>
      </w:r>
      <w:r>
        <w:rPr>
          <w:rFonts w:ascii="Times New Roman" w:hAnsi="Times New Roman" w:cs="Times New Roman"/>
          <w:sz w:val="20"/>
          <w:szCs w:val="20"/>
        </w:rPr>
        <w:t xml:space="preserve">Parameter estimates and log-likelihood values – Example </w:t>
      </w:r>
      <w:r w:rsidR="00D514AB">
        <w:rPr>
          <w:rFonts w:ascii="Times New Roman" w:hAnsi="Times New Roman" w:cs="Times New Roman"/>
          <w:sz w:val="20"/>
          <w:szCs w:val="20"/>
        </w:rPr>
        <w:t>2</w:t>
      </w:r>
    </w:p>
    <w:tbl>
      <w:tblPr>
        <w:tblStyle w:val="Tabelacomgrade"/>
        <w:tblW w:w="0" w:type="auto"/>
        <w:jc w:val="center"/>
        <w:tblBorders>
          <w:left w:val="none" w:sz="0" w:space="0" w:color="auto"/>
          <w:right w:val="none" w:sz="0" w:space="0" w:color="auto"/>
          <w:insideH w:val="none" w:sz="0" w:space="0" w:color="auto"/>
          <w:insideV w:val="none" w:sz="0" w:space="0" w:color="auto"/>
        </w:tblBorders>
        <w:tblLook w:val="04A0"/>
      </w:tblPr>
      <w:tblGrid>
        <w:gridCol w:w="1537"/>
        <w:gridCol w:w="1771"/>
        <w:gridCol w:w="1914"/>
        <w:gridCol w:w="2126"/>
      </w:tblGrid>
      <w:tr w:rsidR="00F60840" w:rsidRPr="00DF6478" w:rsidTr="00BC62FA">
        <w:trPr>
          <w:trHeight w:val="350"/>
          <w:jc w:val="center"/>
        </w:trPr>
        <w:tc>
          <w:tcPr>
            <w:tcW w:w="1537" w:type="dxa"/>
            <w:tcBorders>
              <w:top w:val="single" w:sz="4" w:space="0" w:color="auto"/>
              <w:left w:val="nil"/>
              <w:bottom w:val="single" w:sz="4" w:space="0" w:color="auto"/>
              <w:right w:val="nil"/>
            </w:tcBorders>
            <w:shd w:val="clear" w:color="auto" w:fill="auto"/>
          </w:tcPr>
          <w:p w:rsidR="00F60840" w:rsidRPr="0043419F" w:rsidRDefault="00F60840" w:rsidP="00BC62FA">
            <w:pPr>
              <w:spacing w:line="360" w:lineRule="auto"/>
              <w:jc w:val="center"/>
              <w:rPr>
                <w:rFonts w:ascii="Times New Roman" w:hAnsi="Times New Roman" w:cs="Times New Roman"/>
                <w:sz w:val="20"/>
                <w:szCs w:val="20"/>
              </w:rPr>
            </w:pPr>
            <w:r w:rsidRPr="0043419F">
              <w:rPr>
                <w:rFonts w:ascii="Times New Roman" w:hAnsi="Times New Roman" w:cs="Times New Roman"/>
                <w:sz w:val="20"/>
                <w:szCs w:val="20"/>
              </w:rPr>
              <w:t>Method</w:t>
            </w:r>
          </w:p>
        </w:tc>
        <w:tc>
          <w:tcPr>
            <w:tcW w:w="1771" w:type="dxa"/>
            <w:tcBorders>
              <w:top w:val="single" w:sz="4" w:space="0" w:color="auto"/>
              <w:left w:val="nil"/>
              <w:bottom w:val="single" w:sz="4" w:space="0" w:color="auto"/>
              <w:right w:val="nil"/>
            </w:tcBorders>
            <w:shd w:val="clear" w:color="auto" w:fill="auto"/>
          </w:tcPr>
          <w:p w:rsidR="00F60840" w:rsidRPr="0043419F" w:rsidRDefault="00BC22C8" w:rsidP="00BC62FA">
            <w:pPr>
              <w:spacing w:line="360" w:lineRule="auto"/>
              <w:jc w:val="center"/>
              <w:rPr>
                <w:rFonts w:ascii="Times New Roman" w:hAnsi="Times New Roman" w:cs="Times New Roman"/>
                <w:sz w:val="20"/>
                <w:szCs w:val="20"/>
              </w:rPr>
            </w:pPr>
            <m:oMathPara>
              <m:oMath>
                <m:acc>
                  <m:accPr>
                    <m:ctrlPr>
                      <w:rPr>
                        <w:rFonts w:ascii="Cambria Math" w:hAnsi="Cambria Math" w:cs="Times New Roman"/>
                        <w:i/>
                        <w:sz w:val="20"/>
                        <w:szCs w:val="20"/>
                      </w:rPr>
                    </m:ctrlPr>
                  </m:accPr>
                  <m:e>
                    <m:r>
                      <w:rPr>
                        <w:rFonts w:ascii="Cambria Math" w:hAnsi="Cambria Math" w:cs="Times New Roman"/>
                        <w:sz w:val="20"/>
                        <w:szCs w:val="20"/>
                      </w:rPr>
                      <m:t>q</m:t>
                    </m:r>
                  </m:e>
                </m:acc>
              </m:oMath>
            </m:oMathPara>
          </w:p>
        </w:tc>
        <w:tc>
          <w:tcPr>
            <w:tcW w:w="1914" w:type="dxa"/>
            <w:tcBorders>
              <w:top w:val="single" w:sz="4" w:space="0" w:color="auto"/>
              <w:left w:val="nil"/>
              <w:bottom w:val="single" w:sz="4" w:space="0" w:color="auto"/>
              <w:right w:val="nil"/>
            </w:tcBorders>
            <w:shd w:val="clear" w:color="auto" w:fill="auto"/>
          </w:tcPr>
          <w:p w:rsidR="00F60840" w:rsidRPr="0043419F" w:rsidRDefault="00BC22C8" w:rsidP="00BC62FA">
            <w:pPr>
              <w:spacing w:line="360" w:lineRule="auto"/>
              <w:jc w:val="center"/>
              <w:rPr>
                <w:rFonts w:ascii="Times New Roman" w:hAnsi="Times New Roman" w:cs="Times New Roman"/>
                <w:sz w:val="20"/>
                <w:szCs w:val="20"/>
              </w:rPr>
            </w:pPr>
            <m:oMathPara>
              <m:oMath>
                <m:acc>
                  <m:accPr>
                    <m:ctrlPr>
                      <w:rPr>
                        <w:rFonts w:ascii="Cambria Math" w:hAnsi="Cambria Math" w:cs="Times New Roman"/>
                        <w:i/>
                        <w:sz w:val="20"/>
                        <w:szCs w:val="20"/>
                      </w:rPr>
                    </m:ctrlPr>
                  </m:accPr>
                  <m:e>
                    <m:r>
                      <w:rPr>
                        <w:rFonts w:ascii="Cambria Math" w:hAnsi="Cambria Math" w:cs="Times New Roman"/>
                        <w:sz w:val="20"/>
                        <w:szCs w:val="20"/>
                      </w:rPr>
                      <m:t>η</m:t>
                    </m:r>
                  </m:e>
                </m:acc>
              </m:oMath>
            </m:oMathPara>
          </w:p>
        </w:tc>
        <w:tc>
          <w:tcPr>
            <w:tcW w:w="2126" w:type="dxa"/>
            <w:tcBorders>
              <w:top w:val="single" w:sz="4" w:space="0" w:color="auto"/>
              <w:left w:val="nil"/>
              <w:bottom w:val="single" w:sz="4" w:space="0" w:color="auto"/>
              <w:right w:val="nil"/>
            </w:tcBorders>
            <w:shd w:val="clear" w:color="auto" w:fill="auto"/>
          </w:tcPr>
          <w:p w:rsidR="00F60840" w:rsidRPr="0043419F" w:rsidRDefault="00F60840" w:rsidP="00BC62FA">
            <w:pPr>
              <w:spacing w:line="360" w:lineRule="auto"/>
              <w:jc w:val="center"/>
              <w:rPr>
                <w:rFonts w:ascii="Times New Roman" w:hAnsi="Times New Roman" w:cs="Times New Roman"/>
                <w:sz w:val="20"/>
                <w:szCs w:val="20"/>
              </w:rPr>
            </w:pPr>
            <w:r w:rsidRPr="0043419F">
              <w:rPr>
                <w:rFonts w:ascii="Times New Roman" w:hAnsi="Times New Roman" w:cs="Times New Roman"/>
                <w:sz w:val="20"/>
                <w:szCs w:val="20"/>
              </w:rPr>
              <w:t>Log-likelihood value</w:t>
            </w:r>
          </w:p>
        </w:tc>
      </w:tr>
      <w:tr w:rsidR="00F60840" w:rsidRPr="00DF6478" w:rsidTr="00BC62FA">
        <w:trPr>
          <w:trHeight w:val="330"/>
          <w:jc w:val="center"/>
        </w:trPr>
        <w:tc>
          <w:tcPr>
            <w:tcW w:w="1537" w:type="dxa"/>
            <w:tcBorders>
              <w:top w:val="single" w:sz="4" w:space="0" w:color="auto"/>
              <w:left w:val="nil"/>
              <w:bottom w:val="nil"/>
              <w:right w:val="nil"/>
            </w:tcBorders>
          </w:tcPr>
          <w:p w:rsidR="00F60840" w:rsidRPr="0043419F" w:rsidRDefault="00F60840" w:rsidP="00BC62FA">
            <w:pPr>
              <w:spacing w:line="360" w:lineRule="auto"/>
              <w:jc w:val="center"/>
              <w:rPr>
                <w:rFonts w:ascii="Times New Roman" w:hAnsi="Times New Roman" w:cs="Times New Roman"/>
                <w:sz w:val="20"/>
                <w:szCs w:val="20"/>
              </w:rPr>
            </w:pPr>
            <w:r w:rsidRPr="0043419F">
              <w:rPr>
                <w:rFonts w:ascii="Times New Roman" w:hAnsi="Times New Roman" w:cs="Times New Roman"/>
                <w:sz w:val="20"/>
                <w:szCs w:val="20"/>
              </w:rPr>
              <w:t>Original</w:t>
            </w:r>
          </w:p>
        </w:tc>
        <w:tc>
          <w:tcPr>
            <w:tcW w:w="1771" w:type="dxa"/>
            <w:tcBorders>
              <w:top w:val="single" w:sz="4" w:space="0" w:color="auto"/>
              <w:left w:val="nil"/>
              <w:bottom w:val="nil"/>
              <w:right w:val="nil"/>
            </w:tcBorders>
          </w:tcPr>
          <w:p w:rsidR="00F60840" w:rsidRPr="0043419F" w:rsidRDefault="00F6084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sidRPr="0077723C">
              <w:rPr>
                <w:rFonts w:ascii="Times New Roman" w:eastAsia="Times New Roman" w:hAnsi="Times New Roman" w:cs="Times New Roman"/>
                <w:color w:val="000000"/>
                <w:sz w:val="20"/>
                <w:szCs w:val="20"/>
                <w:lang w:eastAsia="pt-BR"/>
              </w:rPr>
              <w:t>-2937219</w:t>
            </w:r>
          </w:p>
        </w:tc>
        <w:tc>
          <w:tcPr>
            <w:tcW w:w="1914" w:type="dxa"/>
            <w:tcBorders>
              <w:top w:val="single" w:sz="4" w:space="0" w:color="auto"/>
              <w:left w:val="nil"/>
              <w:bottom w:val="nil"/>
              <w:right w:val="nil"/>
            </w:tcBorders>
          </w:tcPr>
          <w:p w:rsidR="00F60840" w:rsidRPr="0043419F" w:rsidRDefault="00F6084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sz w:val="20"/>
                <w:szCs w:val="20"/>
                <w:lang w:eastAsia="pt-BR"/>
              </w:rPr>
            </w:pPr>
            <w:r w:rsidRPr="0077723C">
              <w:rPr>
                <w:rFonts w:ascii="Times New Roman" w:eastAsia="Times New Roman" w:hAnsi="Times New Roman" w:cs="Times New Roman"/>
                <w:color w:val="000000"/>
                <w:sz w:val="20"/>
                <w:szCs w:val="20"/>
                <w:lang w:eastAsia="pt-BR"/>
              </w:rPr>
              <w:t>6661615041</w:t>
            </w:r>
          </w:p>
        </w:tc>
        <w:tc>
          <w:tcPr>
            <w:tcW w:w="2126" w:type="dxa"/>
            <w:tcBorders>
              <w:top w:val="single" w:sz="4" w:space="0" w:color="auto"/>
              <w:left w:val="nil"/>
              <w:bottom w:val="nil"/>
              <w:right w:val="nil"/>
            </w:tcBorders>
          </w:tcPr>
          <w:p w:rsidR="00F60840" w:rsidRPr="0043419F" w:rsidRDefault="00F6084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sidRPr="0043419F">
              <w:rPr>
                <w:rFonts w:ascii="Times New Roman" w:eastAsia="Times New Roman" w:hAnsi="Times New Roman" w:cs="Times New Roman"/>
                <w:color w:val="000000"/>
                <w:sz w:val="20"/>
                <w:szCs w:val="20"/>
                <w:lang w:eastAsia="pt-BR"/>
              </w:rPr>
              <w:t>-</w:t>
            </w:r>
            <w:r w:rsidRPr="0077723C">
              <w:rPr>
                <w:rFonts w:ascii="Times New Roman" w:eastAsia="Times New Roman" w:hAnsi="Times New Roman" w:cs="Times New Roman"/>
                <w:color w:val="000000"/>
                <w:sz w:val="20"/>
                <w:szCs w:val="20"/>
                <w:lang w:eastAsia="pt-BR"/>
              </w:rPr>
              <w:t>780.392</w:t>
            </w:r>
            <w:r w:rsidRPr="0043419F">
              <w:rPr>
                <w:rFonts w:ascii="Times New Roman" w:eastAsia="Times New Roman" w:hAnsi="Times New Roman" w:cs="Times New Roman"/>
                <w:color w:val="000000"/>
                <w:sz w:val="20"/>
                <w:szCs w:val="20"/>
                <w:lang w:eastAsia="pt-BR"/>
              </w:rPr>
              <w:t>0</w:t>
            </w:r>
          </w:p>
        </w:tc>
      </w:tr>
      <w:tr w:rsidR="00F60840" w:rsidRPr="00DF6478" w:rsidTr="00BC62FA">
        <w:trPr>
          <w:trHeight w:val="371"/>
          <w:jc w:val="center"/>
        </w:trPr>
        <w:tc>
          <w:tcPr>
            <w:tcW w:w="1537" w:type="dxa"/>
            <w:tcBorders>
              <w:top w:val="nil"/>
              <w:left w:val="nil"/>
              <w:bottom w:val="nil"/>
              <w:right w:val="nil"/>
            </w:tcBorders>
          </w:tcPr>
          <w:p w:rsidR="00F60840" w:rsidRPr="0043419F" w:rsidRDefault="00F60840" w:rsidP="00BC62FA">
            <w:pPr>
              <w:spacing w:line="360" w:lineRule="auto"/>
              <w:jc w:val="center"/>
              <w:rPr>
                <w:rFonts w:ascii="Times New Roman" w:hAnsi="Times New Roman" w:cs="Times New Roman"/>
                <w:sz w:val="20"/>
                <w:szCs w:val="20"/>
              </w:rPr>
            </w:pPr>
            <w:r w:rsidRPr="0043419F">
              <w:rPr>
                <w:rFonts w:ascii="Times New Roman" w:hAnsi="Times New Roman" w:cs="Times New Roman"/>
                <w:sz w:val="20"/>
                <w:szCs w:val="20"/>
              </w:rPr>
              <w:t>Firth’s</w:t>
            </w:r>
          </w:p>
        </w:tc>
        <w:tc>
          <w:tcPr>
            <w:tcW w:w="1771" w:type="dxa"/>
            <w:tcBorders>
              <w:top w:val="nil"/>
              <w:left w:val="nil"/>
              <w:bottom w:val="nil"/>
              <w:right w:val="nil"/>
            </w:tcBorders>
          </w:tcPr>
          <w:p w:rsidR="00F60840" w:rsidRPr="0043419F" w:rsidRDefault="00F6084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sidRPr="0043419F">
              <w:rPr>
                <w:rFonts w:ascii="Times New Roman" w:eastAsia="Times New Roman" w:hAnsi="Times New Roman" w:cs="Times New Roman"/>
                <w:color w:val="000000"/>
                <w:sz w:val="20"/>
                <w:szCs w:val="20"/>
                <w:lang w:eastAsia="pt-BR"/>
              </w:rPr>
              <w:t>-14.4093</w:t>
            </w:r>
          </w:p>
        </w:tc>
        <w:tc>
          <w:tcPr>
            <w:tcW w:w="1914" w:type="dxa"/>
            <w:tcBorders>
              <w:top w:val="nil"/>
              <w:left w:val="nil"/>
              <w:bottom w:val="nil"/>
              <w:right w:val="nil"/>
            </w:tcBorders>
          </w:tcPr>
          <w:p w:rsidR="00F60840" w:rsidRPr="0043419F" w:rsidRDefault="00F6084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sz w:val="20"/>
                <w:szCs w:val="20"/>
                <w:lang w:eastAsia="pt-BR"/>
              </w:rPr>
            </w:pPr>
            <w:r w:rsidRPr="0043419F">
              <w:rPr>
                <w:rFonts w:ascii="Times New Roman" w:eastAsia="Times New Roman" w:hAnsi="Times New Roman" w:cs="Times New Roman"/>
                <w:color w:val="000000"/>
                <w:sz w:val="20"/>
                <w:szCs w:val="20"/>
                <w:lang w:eastAsia="pt-BR"/>
              </w:rPr>
              <w:t>34948.4141</w:t>
            </w:r>
          </w:p>
        </w:tc>
        <w:tc>
          <w:tcPr>
            <w:tcW w:w="2126" w:type="dxa"/>
            <w:tcBorders>
              <w:top w:val="nil"/>
              <w:left w:val="nil"/>
              <w:bottom w:val="nil"/>
              <w:right w:val="nil"/>
            </w:tcBorders>
          </w:tcPr>
          <w:p w:rsidR="00F60840" w:rsidRPr="0043419F" w:rsidRDefault="00F6084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sidRPr="0043419F">
              <w:rPr>
                <w:rFonts w:ascii="Times New Roman" w:eastAsia="Times New Roman" w:hAnsi="Times New Roman" w:cs="Times New Roman"/>
                <w:color w:val="000000"/>
                <w:sz w:val="20"/>
                <w:szCs w:val="20"/>
                <w:lang w:eastAsia="pt-BR"/>
              </w:rPr>
              <w:t>-762.7225</w:t>
            </w:r>
          </w:p>
        </w:tc>
      </w:tr>
      <w:tr w:rsidR="00F60840" w:rsidRPr="00DF6478" w:rsidTr="00BC62FA">
        <w:trPr>
          <w:trHeight w:val="235"/>
          <w:jc w:val="center"/>
        </w:trPr>
        <w:tc>
          <w:tcPr>
            <w:tcW w:w="1537" w:type="dxa"/>
            <w:tcBorders>
              <w:top w:val="nil"/>
              <w:left w:val="nil"/>
              <w:bottom w:val="single" w:sz="4" w:space="0" w:color="auto"/>
              <w:right w:val="nil"/>
            </w:tcBorders>
          </w:tcPr>
          <w:p w:rsidR="00F60840" w:rsidRPr="0043419F" w:rsidRDefault="00F60840" w:rsidP="00BC62FA">
            <w:pPr>
              <w:spacing w:line="360" w:lineRule="auto"/>
              <w:jc w:val="center"/>
              <w:rPr>
                <w:rFonts w:ascii="Times New Roman" w:hAnsi="Times New Roman" w:cs="Times New Roman"/>
                <w:sz w:val="20"/>
                <w:szCs w:val="20"/>
              </w:rPr>
            </w:pPr>
            <w:r w:rsidRPr="0043419F">
              <w:rPr>
                <w:rFonts w:ascii="Times New Roman" w:hAnsi="Times New Roman" w:cs="Times New Roman"/>
                <w:sz w:val="20"/>
                <w:szCs w:val="20"/>
              </w:rPr>
              <w:t>Resample</w:t>
            </w:r>
          </w:p>
        </w:tc>
        <w:tc>
          <w:tcPr>
            <w:tcW w:w="1771" w:type="dxa"/>
            <w:tcBorders>
              <w:top w:val="nil"/>
              <w:left w:val="nil"/>
              <w:bottom w:val="single" w:sz="4" w:space="0" w:color="auto"/>
              <w:right w:val="nil"/>
            </w:tcBorders>
          </w:tcPr>
          <w:p w:rsidR="00F60840" w:rsidRPr="0043419F" w:rsidRDefault="00F6084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sidRPr="00431F06">
              <w:rPr>
                <w:rFonts w:ascii="Times New Roman" w:eastAsia="Times New Roman" w:hAnsi="Times New Roman" w:cs="Times New Roman"/>
                <w:color w:val="000000"/>
                <w:sz w:val="20"/>
                <w:szCs w:val="20"/>
                <w:lang w:eastAsia="pt-BR"/>
              </w:rPr>
              <w:t>-6329638</w:t>
            </w:r>
          </w:p>
        </w:tc>
        <w:tc>
          <w:tcPr>
            <w:tcW w:w="1914" w:type="dxa"/>
            <w:tcBorders>
              <w:top w:val="nil"/>
              <w:left w:val="nil"/>
              <w:bottom w:val="single" w:sz="4" w:space="0" w:color="auto"/>
              <w:right w:val="nil"/>
            </w:tcBorders>
          </w:tcPr>
          <w:p w:rsidR="00F60840" w:rsidRPr="0043419F" w:rsidRDefault="00F6084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sz w:val="20"/>
                <w:szCs w:val="20"/>
                <w:lang w:eastAsia="pt-BR"/>
              </w:rPr>
            </w:pPr>
            <w:r w:rsidRPr="00431F06">
              <w:rPr>
                <w:rFonts w:ascii="Times New Roman" w:eastAsia="Times New Roman" w:hAnsi="Times New Roman" w:cs="Times New Roman"/>
                <w:color w:val="000000"/>
                <w:sz w:val="20"/>
                <w:szCs w:val="20"/>
                <w:lang w:eastAsia="pt-BR"/>
              </w:rPr>
              <w:t>14355622391</w:t>
            </w:r>
          </w:p>
        </w:tc>
        <w:tc>
          <w:tcPr>
            <w:tcW w:w="2126" w:type="dxa"/>
            <w:tcBorders>
              <w:top w:val="nil"/>
              <w:left w:val="nil"/>
              <w:bottom w:val="single" w:sz="4" w:space="0" w:color="auto"/>
              <w:right w:val="nil"/>
            </w:tcBorders>
          </w:tcPr>
          <w:p w:rsidR="00F60840" w:rsidRPr="0043419F" w:rsidRDefault="00F60840" w:rsidP="00BC6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sz w:val="20"/>
                <w:szCs w:val="20"/>
                <w:lang w:eastAsia="pt-BR"/>
              </w:rPr>
            </w:pPr>
            <w:r w:rsidRPr="0043419F">
              <w:rPr>
                <w:rFonts w:ascii="Times New Roman" w:eastAsia="Times New Roman" w:hAnsi="Times New Roman" w:cs="Times New Roman"/>
                <w:color w:val="000000"/>
                <w:sz w:val="20"/>
                <w:szCs w:val="20"/>
                <w:lang w:eastAsia="pt-BR"/>
              </w:rPr>
              <w:t>-</w:t>
            </w:r>
            <w:r w:rsidRPr="00431F06">
              <w:rPr>
                <w:rFonts w:ascii="Times New Roman" w:eastAsia="Times New Roman" w:hAnsi="Times New Roman" w:cs="Times New Roman"/>
                <w:color w:val="000000"/>
                <w:sz w:val="20"/>
                <w:szCs w:val="20"/>
                <w:lang w:eastAsia="pt-BR"/>
              </w:rPr>
              <w:t>780.392</w:t>
            </w:r>
            <w:r w:rsidRPr="0043419F">
              <w:rPr>
                <w:rFonts w:ascii="Times New Roman" w:eastAsia="Times New Roman" w:hAnsi="Times New Roman" w:cs="Times New Roman"/>
                <w:color w:val="000000"/>
                <w:sz w:val="20"/>
                <w:szCs w:val="20"/>
                <w:lang w:eastAsia="pt-BR"/>
              </w:rPr>
              <w:t>0</w:t>
            </w:r>
          </w:p>
        </w:tc>
      </w:tr>
    </w:tbl>
    <w:p w:rsidR="00F60840" w:rsidRDefault="00F60840" w:rsidP="00F60840">
      <w:pPr>
        <w:ind w:right="-568"/>
        <w:jc w:val="both"/>
        <w:rPr>
          <w:rFonts w:ascii="Times New Roman" w:hAnsi="Times New Roman" w:cs="Times New Roman"/>
          <w:color w:val="000000" w:themeColor="text1"/>
          <w:sz w:val="24"/>
          <w:szCs w:val="24"/>
        </w:rPr>
      </w:pPr>
    </w:p>
    <w:p w:rsidR="00D514AB" w:rsidRDefault="00D514AB" w:rsidP="00F60840">
      <w:pPr>
        <w:ind w:right="-568"/>
        <w:jc w:val="both"/>
        <w:rPr>
          <w:rFonts w:ascii="Times New Roman" w:hAnsi="Times New Roman" w:cs="Times New Roman"/>
          <w:color w:val="000000" w:themeColor="text1"/>
          <w:sz w:val="24"/>
          <w:szCs w:val="24"/>
        </w:rPr>
      </w:pPr>
    </w:p>
    <w:p w:rsidR="00D514AB" w:rsidRPr="00DE5F7E" w:rsidRDefault="00D514AB" w:rsidP="00D514AB">
      <w:pPr>
        <w:spacing w:before="240" w:after="0" w:line="240" w:lineRule="auto"/>
        <w:ind w:left="1843" w:right="1700" w:hanging="283"/>
        <w:jc w:val="center"/>
        <w:rPr>
          <w:rFonts w:ascii="Times New Roman" w:hAnsi="Times New Roman" w:cs="Times New Roman"/>
          <w:color w:val="000000" w:themeColor="text1"/>
          <w:sz w:val="20"/>
          <w:szCs w:val="20"/>
        </w:rPr>
      </w:pPr>
      <w:r w:rsidRPr="00DE5F7E">
        <w:rPr>
          <w:rFonts w:ascii="Times New Roman" w:hAnsi="Times New Roman" w:cs="Times New Roman"/>
          <w:color w:val="000000" w:themeColor="text1"/>
          <w:sz w:val="20"/>
          <w:szCs w:val="20"/>
        </w:rPr>
        <w:t xml:space="preserve">Table </w:t>
      </w:r>
      <w:r>
        <w:rPr>
          <w:rFonts w:ascii="Times New Roman" w:hAnsi="Times New Roman" w:cs="Times New Roman"/>
          <w:color w:val="000000" w:themeColor="text1"/>
          <w:sz w:val="20"/>
          <w:szCs w:val="20"/>
        </w:rPr>
        <w:t>6 -</w:t>
      </w:r>
      <w:r w:rsidRPr="00DE5F7E">
        <w:rPr>
          <w:rFonts w:ascii="Times New Roman" w:hAnsi="Times New Roman" w:cs="Times New Roman"/>
          <w:sz w:val="20"/>
          <w:szCs w:val="20"/>
        </w:rPr>
        <w:t xml:space="preserve">MAE for the original and corrected </w:t>
      </w:r>
      <w:r w:rsidRPr="00021FCA">
        <w:rPr>
          <w:rFonts w:ascii="Times New Roman" w:hAnsi="Times New Roman" w:cs="Times New Roman"/>
          <w:i/>
          <w:iCs/>
          <w:sz w:val="20"/>
          <w:szCs w:val="20"/>
        </w:rPr>
        <w:t>q</w:t>
      </w:r>
      <w:r w:rsidRPr="00DE5F7E">
        <w:rPr>
          <w:rFonts w:ascii="Times New Roman" w:hAnsi="Times New Roman" w:cs="Times New Roman"/>
          <w:sz w:val="20"/>
          <w:szCs w:val="20"/>
        </w:rPr>
        <w:t xml:space="preserve">-Exponential’s and Weibull expected number of failures compared to real data – Example </w:t>
      </w:r>
      <w:r>
        <w:rPr>
          <w:rFonts w:ascii="Times New Roman" w:hAnsi="Times New Roman" w:cs="Times New Roman"/>
          <w:sz w:val="20"/>
          <w:szCs w:val="20"/>
        </w:rPr>
        <w:t>2</w:t>
      </w:r>
    </w:p>
    <w:tbl>
      <w:tblPr>
        <w:tblStyle w:val="Tabelacomgrade"/>
        <w:tblW w:w="0" w:type="auto"/>
        <w:jc w:val="center"/>
        <w:tblBorders>
          <w:left w:val="none" w:sz="0" w:space="0" w:color="auto"/>
          <w:right w:val="none" w:sz="0" w:space="0" w:color="auto"/>
          <w:insideH w:val="none" w:sz="0" w:space="0" w:color="auto"/>
          <w:insideV w:val="none" w:sz="0" w:space="0" w:color="auto"/>
        </w:tblBorders>
        <w:tblLook w:val="04A0"/>
      </w:tblPr>
      <w:tblGrid>
        <w:gridCol w:w="3910"/>
        <w:gridCol w:w="1082"/>
      </w:tblGrid>
      <w:tr w:rsidR="00D514AB" w:rsidRPr="00033190" w:rsidTr="00D0594D">
        <w:trPr>
          <w:trHeight w:val="425"/>
          <w:jc w:val="center"/>
        </w:trPr>
        <w:tc>
          <w:tcPr>
            <w:tcW w:w="3910" w:type="dxa"/>
            <w:tcBorders>
              <w:top w:val="single" w:sz="4" w:space="0" w:color="auto"/>
              <w:left w:val="nil"/>
              <w:bottom w:val="single" w:sz="4" w:space="0" w:color="auto"/>
            </w:tcBorders>
            <w:shd w:val="clear" w:color="auto" w:fill="auto"/>
          </w:tcPr>
          <w:p w:rsidR="00D514AB" w:rsidRPr="00033190" w:rsidRDefault="00D514AB" w:rsidP="00D0594D">
            <w:pPr>
              <w:spacing w:line="360" w:lineRule="auto"/>
              <w:jc w:val="center"/>
              <w:rPr>
                <w:rFonts w:ascii="Times New Roman" w:hAnsi="Times New Roman" w:cs="Times New Roman"/>
                <w:color w:val="000000" w:themeColor="text1"/>
                <w:sz w:val="20"/>
                <w:szCs w:val="20"/>
              </w:rPr>
            </w:pPr>
            <w:r w:rsidRPr="00033190">
              <w:rPr>
                <w:rFonts w:ascii="Times New Roman" w:hAnsi="Times New Roman" w:cs="Times New Roman"/>
                <w:color w:val="000000" w:themeColor="text1"/>
                <w:sz w:val="20"/>
                <w:szCs w:val="20"/>
              </w:rPr>
              <w:t>Distribution</w:t>
            </w:r>
          </w:p>
        </w:tc>
        <w:tc>
          <w:tcPr>
            <w:tcW w:w="1082" w:type="dxa"/>
            <w:tcBorders>
              <w:top w:val="single" w:sz="4" w:space="0" w:color="auto"/>
              <w:bottom w:val="single" w:sz="4" w:space="0" w:color="auto"/>
            </w:tcBorders>
            <w:shd w:val="clear" w:color="auto" w:fill="auto"/>
          </w:tcPr>
          <w:p w:rsidR="00D514AB" w:rsidRPr="00033190" w:rsidRDefault="00D514AB" w:rsidP="00D0594D">
            <w:pPr>
              <w:spacing w:line="360" w:lineRule="auto"/>
              <w:jc w:val="center"/>
              <w:rPr>
                <w:rFonts w:ascii="Times New Roman" w:hAnsi="Times New Roman" w:cs="Times New Roman"/>
                <w:color w:val="000000" w:themeColor="text1"/>
                <w:sz w:val="20"/>
                <w:szCs w:val="20"/>
              </w:rPr>
            </w:pPr>
            <w:r w:rsidRPr="00033190">
              <w:rPr>
                <w:rFonts w:ascii="Times New Roman" w:hAnsi="Times New Roman" w:cs="Times New Roman"/>
                <w:color w:val="000000" w:themeColor="text1"/>
                <w:sz w:val="20"/>
                <w:szCs w:val="20"/>
              </w:rPr>
              <w:t>MAE</w:t>
            </w:r>
          </w:p>
        </w:tc>
      </w:tr>
      <w:tr w:rsidR="00D514AB" w:rsidRPr="00033190" w:rsidTr="00D0594D">
        <w:trPr>
          <w:trHeight w:val="252"/>
          <w:jc w:val="center"/>
        </w:trPr>
        <w:tc>
          <w:tcPr>
            <w:tcW w:w="3910" w:type="dxa"/>
            <w:tcBorders>
              <w:top w:val="single" w:sz="4" w:space="0" w:color="auto"/>
              <w:left w:val="nil"/>
              <w:bottom w:val="nil"/>
            </w:tcBorders>
          </w:tcPr>
          <w:p w:rsidR="00D514AB" w:rsidRPr="00033190" w:rsidRDefault="00D514AB" w:rsidP="00D0594D">
            <w:pPr>
              <w:spacing w:line="360" w:lineRule="auto"/>
              <w:jc w:val="center"/>
              <w:rPr>
                <w:rFonts w:ascii="Times New Roman" w:hAnsi="Times New Roman" w:cs="Times New Roman"/>
                <w:color w:val="000000" w:themeColor="text1"/>
                <w:sz w:val="20"/>
                <w:szCs w:val="20"/>
              </w:rPr>
            </w:pPr>
            <w:r w:rsidRPr="00033190">
              <w:rPr>
                <w:rFonts w:ascii="Times New Roman" w:hAnsi="Times New Roman" w:cs="Times New Roman"/>
                <w:color w:val="000000" w:themeColor="text1"/>
                <w:sz w:val="20"/>
                <w:szCs w:val="20"/>
              </w:rPr>
              <w:t>Original</w:t>
            </w:r>
            <w:r w:rsidRPr="00033190">
              <w:rPr>
                <w:rFonts w:ascii="Times New Roman" w:hAnsi="Times New Roman" w:cs="Times New Roman"/>
                <w:i/>
                <w:color w:val="000000" w:themeColor="text1"/>
                <w:sz w:val="20"/>
                <w:szCs w:val="20"/>
              </w:rPr>
              <w:t xml:space="preserve"> q</w:t>
            </w:r>
            <w:r w:rsidRPr="00033190">
              <w:rPr>
                <w:rFonts w:ascii="Times New Roman" w:hAnsi="Times New Roman" w:cs="Times New Roman"/>
                <w:color w:val="000000" w:themeColor="text1"/>
                <w:sz w:val="20"/>
                <w:szCs w:val="20"/>
              </w:rPr>
              <w:t>-Exponential</w:t>
            </w:r>
          </w:p>
        </w:tc>
        <w:tc>
          <w:tcPr>
            <w:tcW w:w="1082" w:type="dxa"/>
            <w:tcBorders>
              <w:top w:val="single" w:sz="4" w:space="0" w:color="auto"/>
              <w:bottom w:val="nil"/>
            </w:tcBorders>
          </w:tcPr>
          <w:p w:rsidR="00D514AB" w:rsidRPr="00033190" w:rsidRDefault="00D514AB" w:rsidP="00D059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themeColor="text1"/>
                <w:sz w:val="20"/>
                <w:szCs w:val="20"/>
                <w:lang w:eastAsia="pt-BR"/>
              </w:rPr>
            </w:pPr>
            <w:r w:rsidRPr="00033190">
              <w:rPr>
                <w:rFonts w:ascii="Times New Roman" w:eastAsia="Times New Roman" w:hAnsi="Times New Roman" w:cs="Times New Roman"/>
                <w:color w:val="000000" w:themeColor="text1"/>
                <w:sz w:val="20"/>
                <w:szCs w:val="20"/>
                <w:lang w:eastAsia="pt-BR"/>
              </w:rPr>
              <w:t>15.88</w:t>
            </w:r>
          </w:p>
        </w:tc>
      </w:tr>
      <w:tr w:rsidR="00D514AB" w:rsidRPr="00033190" w:rsidTr="00D0594D">
        <w:trPr>
          <w:trHeight w:val="314"/>
          <w:jc w:val="center"/>
        </w:trPr>
        <w:tc>
          <w:tcPr>
            <w:tcW w:w="3910" w:type="dxa"/>
            <w:tcBorders>
              <w:top w:val="nil"/>
              <w:left w:val="nil"/>
              <w:bottom w:val="nil"/>
            </w:tcBorders>
          </w:tcPr>
          <w:p w:rsidR="00D514AB" w:rsidRPr="00033190" w:rsidRDefault="00D514AB" w:rsidP="00D0594D">
            <w:pPr>
              <w:spacing w:line="360" w:lineRule="auto"/>
              <w:jc w:val="center"/>
              <w:rPr>
                <w:rFonts w:ascii="Times New Roman" w:hAnsi="Times New Roman" w:cs="Times New Roman"/>
                <w:i/>
                <w:color w:val="000000" w:themeColor="text1"/>
                <w:sz w:val="20"/>
                <w:szCs w:val="20"/>
              </w:rPr>
            </w:pPr>
            <w:r w:rsidRPr="00033190">
              <w:rPr>
                <w:rFonts w:ascii="Times New Roman" w:hAnsi="Times New Roman" w:cs="Times New Roman"/>
                <w:i/>
                <w:color w:val="000000" w:themeColor="text1"/>
                <w:sz w:val="20"/>
                <w:szCs w:val="20"/>
              </w:rPr>
              <w:t>q</w:t>
            </w:r>
            <w:r w:rsidRPr="00033190">
              <w:rPr>
                <w:rFonts w:ascii="Times New Roman" w:hAnsi="Times New Roman" w:cs="Times New Roman"/>
                <w:color w:val="000000" w:themeColor="text1"/>
                <w:sz w:val="20"/>
                <w:szCs w:val="20"/>
              </w:rPr>
              <w:t>-Exponential (Firth’s method)</w:t>
            </w:r>
          </w:p>
        </w:tc>
        <w:tc>
          <w:tcPr>
            <w:tcW w:w="1082" w:type="dxa"/>
            <w:tcBorders>
              <w:top w:val="nil"/>
              <w:bottom w:val="nil"/>
            </w:tcBorders>
          </w:tcPr>
          <w:p w:rsidR="00D514AB" w:rsidRPr="00033190" w:rsidRDefault="00D514AB" w:rsidP="00D059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themeColor="text1"/>
                <w:sz w:val="20"/>
                <w:szCs w:val="20"/>
                <w:lang w:eastAsia="pt-BR"/>
              </w:rPr>
            </w:pPr>
            <w:r w:rsidRPr="00033190">
              <w:rPr>
                <w:rFonts w:ascii="Times New Roman" w:eastAsia="Times New Roman" w:hAnsi="Times New Roman" w:cs="Times New Roman"/>
                <w:color w:val="00B050"/>
                <w:sz w:val="20"/>
                <w:szCs w:val="20"/>
                <w:lang w:eastAsia="pt-BR"/>
              </w:rPr>
              <w:t>13.95</w:t>
            </w:r>
          </w:p>
        </w:tc>
      </w:tr>
      <w:tr w:rsidR="00D514AB" w:rsidRPr="00033190" w:rsidTr="00D0594D">
        <w:trPr>
          <w:trHeight w:val="351"/>
          <w:jc w:val="center"/>
        </w:trPr>
        <w:tc>
          <w:tcPr>
            <w:tcW w:w="3910" w:type="dxa"/>
            <w:tcBorders>
              <w:top w:val="nil"/>
              <w:left w:val="nil"/>
              <w:bottom w:val="nil"/>
            </w:tcBorders>
          </w:tcPr>
          <w:p w:rsidR="00D514AB" w:rsidRPr="00033190" w:rsidRDefault="00D514AB" w:rsidP="00D0594D">
            <w:pPr>
              <w:spacing w:line="360" w:lineRule="auto"/>
              <w:jc w:val="center"/>
              <w:rPr>
                <w:rFonts w:ascii="Times New Roman" w:hAnsi="Times New Roman" w:cs="Times New Roman"/>
                <w:b/>
                <w:color w:val="000000" w:themeColor="text1"/>
                <w:sz w:val="20"/>
                <w:szCs w:val="20"/>
              </w:rPr>
            </w:pPr>
            <w:r w:rsidRPr="00033190">
              <w:rPr>
                <w:rFonts w:ascii="Times New Roman" w:hAnsi="Times New Roman" w:cs="Times New Roman"/>
                <w:i/>
                <w:color w:val="000000" w:themeColor="text1"/>
                <w:sz w:val="20"/>
                <w:szCs w:val="20"/>
              </w:rPr>
              <w:t>q</w:t>
            </w:r>
            <w:r w:rsidRPr="00033190">
              <w:rPr>
                <w:rFonts w:ascii="Times New Roman" w:hAnsi="Times New Roman" w:cs="Times New Roman"/>
                <w:color w:val="000000" w:themeColor="text1"/>
                <w:sz w:val="20"/>
                <w:szCs w:val="20"/>
              </w:rPr>
              <w:t>-Exponential (Resample method)</w:t>
            </w:r>
          </w:p>
        </w:tc>
        <w:tc>
          <w:tcPr>
            <w:tcW w:w="1082" w:type="dxa"/>
            <w:tcBorders>
              <w:top w:val="nil"/>
              <w:bottom w:val="nil"/>
            </w:tcBorders>
          </w:tcPr>
          <w:p w:rsidR="00D514AB" w:rsidRPr="00033190" w:rsidRDefault="00D514AB" w:rsidP="00D059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themeColor="text1"/>
                <w:sz w:val="20"/>
                <w:szCs w:val="20"/>
                <w:lang w:eastAsia="pt-BR"/>
              </w:rPr>
            </w:pPr>
            <w:r w:rsidRPr="00033190">
              <w:rPr>
                <w:rFonts w:ascii="Times New Roman" w:eastAsia="Times New Roman" w:hAnsi="Times New Roman" w:cs="Times New Roman"/>
                <w:color w:val="000000" w:themeColor="text1"/>
                <w:sz w:val="20"/>
                <w:szCs w:val="20"/>
                <w:lang w:eastAsia="pt-BR"/>
              </w:rPr>
              <w:t>15.95</w:t>
            </w:r>
          </w:p>
        </w:tc>
      </w:tr>
      <w:tr w:rsidR="00D514AB" w:rsidRPr="00033190" w:rsidTr="00D0594D">
        <w:trPr>
          <w:trHeight w:val="278"/>
          <w:jc w:val="center"/>
        </w:trPr>
        <w:tc>
          <w:tcPr>
            <w:tcW w:w="3910" w:type="dxa"/>
            <w:tcBorders>
              <w:top w:val="nil"/>
              <w:left w:val="nil"/>
              <w:bottom w:val="single" w:sz="4" w:space="0" w:color="auto"/>
            </w:tcBorders>
          </w:tcPr>
          <w:p w:rsidR="00D514AB" w:rsidRPr="00033190" w:rsidRDefault="00D514AB" w:rsidP="00D0594D">
            <w:pPr>
              <w:spacing w:line="360" w:lineRule="auto"/>
              <w:jc w:val="center"/>
              <w:rPr>
                <w:rFonts w:ascii="Times New Roman" w:hAnsi="Times New Roman" w:cs="Times New Roman"/>
                <w:color w:val="000000" w:themeColor="text1"/>
                <w:sz w:val="20"/>
                <w:szCs w:val="20"/>
              </w:rPr>
            </w:pPr>
            <w:r w:rsidRPr="00033190">
              <w:rPr>
                <w:rFonts w:ascii="Times New Roman" w:hAnsi="Times New Roman" w:cs="Times New Roman"/>
                <w:color w:val="000000" w:themeColor="text1"/>
                <w:sz w:val="20"/>
                <w:szCs w:val="20"/>
              </w:rPr>
              <w:t>Weibull</w:t>
            </w:r>
          </w:p>
        </w:tc>
        <w:tc>
          <w:tcPr>
            <w:tcW w:w="1082" w:type="dxa"/>
            <w:tcBorders>
              <w:top w:val="nil"/>
              <w:bottom w:val="single" w:sz="4" w:space="0" w:color="auto"/>
            </w:tcBorders>
          </w:tcPr>
          <w:p w:rsidR="00D514AB" w:rsidRPr="00033190" w:rsidRDefault="00D514AB" w:rsidP="00D059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225" w:lineRule="atLeast"/>
              <w:jc w:val="center"/>
              <w:rPr>
                <w:rFonts w:ascii="Times New Roman" w:eastAsia="Times New Roman" w:hAnsi="Times New Roman" w:cs="Times New Roman"/>
                <w:color w:val="000000" w:themeColor="text1"/>
                <w:sz w:val="20"/>
                <w:szCs w:val="20"/>
                <w:lang w:eastAsia="pt-BR"/>
              </w:rPr>
            </w:pPr>
            <w:r w:rsidRPr="00033190">
              <w:rPr>
                <w:rFonts w:ascii="Times New Roman" w:eastAsia="Times New Roman" w:hAnsi="Times New Roman" w:cs="Times New Roman"/>
                <w:color w:val="FF0000"/>
                <w:sz w:val="20"/>
                <w:szCs w:val="20"/>
                <w:lang w:eastAsia="pt-BR"/>
              </w:rPr>
              <w:t>33.44</w:t>
            </w:r>
          </w:p>
        </w:tc>
      </w:tr>
    </w:tbl>
    <w:p w:rsidR="00D514AB" w:rsidRDefault="00D514AB" w:rsidP="00F60840">
      <w:pPr>
        <w:ind w:right="-568"/>
        <w:jc w:val="both"/>
        <w:rPr>
          <w:rFonts w:ascii="Times New Roman" w:hAnsi="Times New Roman" w:cs="Times New Roman"/>
          <w:color w:val="000000" w:themeColor="text1"/>
          <w:sz w:val="24"/>
          <w:szCs w:val="24"/>
        </w:rPr>
      </w:pPr>
    </w:p>
    <w:p w:rsidR="00D514AB" w:rsidRDefault="00D514AB" w:rsidP="00F60840">
      <w:pPr>
        <w:ind w:right="-568"/>
        <w:jc w:val="both"/>
        <w:rPr>
          <w:rFonts w:ascii="Times New Roman" w:hAnsi="Times New Roman" w:cs="Times New Roman"/>
          <w:color w:val="000000" w:themeColor="text1"/>
          <w:sz w:val="24"/>
          <w:szCs w:val="24"/>
        </w:rPr>
      </w:pPr>
    </w:p>
    <w:p w:rsidR="00021FCA" w:rsidRDefault="00AB18FF" w:rsidP="00AB18FF">
      <w:pPr>
        <w:ind w:right="-568"/>
        <w:jc w:val="center"/>
        <w:rPr>
          <w:rFonts w:ascii="Times New Roman" w:hAnsi="Times New Roman" w:cs="Times New Roman"/>
          <w:color w:val="000000" w:themeColor="text1"/>
          <w:sz w:val="24"/>
          <w:szCs w:val="24"/>
        </w:rPr>
      </w:pPr>
      <w:r>
        <w:rPr>
          <w:noProof/>
          <w:lang w:val="pt-BR" w:eastAsia="pt-BR"/>
        </w:rPr>
        <w:lastRenderedPageBreak/>
        <w:drawing>
          <wp:inline distT="0" distB="0" distL="0" distR="0">
            <wp:extent cx="4215377" cy="2686050"/>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77878" cy="2725876"/>
                    </a:xfrm>
                    <a:prstGeom prst="rect">
                      <a:avLst/>
                    </a:prstGeom>
                  </pic:spPr>
                </pic:pic>
              </a:graphicData>
            </a:graphic>
          </wp:inline>
        </w:drawing>
      </w:r>
    </w:p>
    <w:p w:rsidR="00B70DCB" w:rsidRPr="00D514AB" w:rsidRDefault="00AD017C" w:rsidP="00D514AB">
      <w:pPr>
        <w:keepNext/>
        <w:spacing w:after="0"/>
        <w:ind w:left="1701" w:right="1275"/>
        <w:contextualSpacing/>
        <w:jc w:val="both"/>
      </w:pPr>
      <w:r w:rsidRPr="00D0594D">
        <w:rPr>
          <w:rFonts w:ascii="Times New Roman" w:hAnsi="Times New Roman" w:cs="Times New Roman"/>
          <w:sz w:val="20"/>
        </w:rPr>
        <w:t xml:space="preserve">Figure </w:t>
      </w:r>
      <w:r>
        <w:rPr>
          <w:rFonts w:ascii="Times New Roman" w:hAnsi="Times New Roman" w:cs="Times New Roman"/>
          <w:sz w:val="20"/>
        </w:rPr>
        <w:t>2 -</w:t>
      </w:r>
      <w:r w:rsidRPr="006C2FB7">
        <w:rPr>
          <w:rFonts w:ascii="Times New Roman" w:hAnsi="Times New Roman" w:cs="Times New Roman"/>
          <w:sz w:val="20"/>
          <w:szCs w:val="20"/>
        </w:rPr>
        <w:t xml:space="preserve">Expected number of failures of original </w:t>
      </w:r>
      <w:r>
        <w:rPr>
          <w:rFonts w:ascii="Times New Roman" w:hAnsi="Times New Roman" w:cs="Times New Roman"/>
          <w:sz w:val="20"/>
          <w:szCs w:val="20"/>
        </w:rPr>
        <w:t xml:space="preserve">and corrected </w:t>
      </w:r>
      <w:r w:rsidRPr="006C2FB7">
        <w:rPr>
          <w:rFonts w:ascii="Times New Roman" w:hAnsi="Times New Roman" w:cs="Times New Roman"/>
          <w:i/>
          <w:sz w:val="20"/>
          <w:szCs w:val="20"/>
        </w:rPr>
        <w:t>q</w:t>
      </w:r>
      <w:r w:rsidRPr="006C2FB7">
        <w:rPr>
          <w:rFonts w:ascii="Times New Roman" w:hAnsi="Times New Roman" w:cs="Times New Roman"/>
          <w:sz w:val="20"/>
          <w:szCs w:val="20"/>
        </w:rPr>
        <w:t>-Exponential</w:t>
      </w:r>
      <w:r>
        <w:rPr>
          <w:rFonts w:ascii="Times New Roman" w:hAnsi="Times New Roman" w:cs="Times New Roman"/>
          <w:sz w:val="20"/>
          <w:szCs w:val="20"/>
        </w:rPr>
        <w:t xml:space="preserve"> models</w:t>
      </w:r>
      <w:r w:rsidRPr="006C2FB7">
        <w:rPr>
          <w:rFonts w:ascii="Times New Roman" w:hAnsi="Times New Roman" w:cs="Times New Roman"/>
          <w:sz w:val="20"/>
          <w:szCs w:val="20"/>
        </w:rPr>
        <w:t xml:space="preserve"> and Weibull </w:t>
      </w:r>
      <w:r>
        <w:rPr>
          <w:rFonts w:ascii="Times New Roman" w:hAnsi="Times New Roman" w:cs="Times New Roman"/>
          <w:sz w:val="20"/>
          <w:szCs w:val="20"/>
        </w:rPr>
        <w:t xml:space="preserve">distribution </w:t>
      </w:r>
      <w:r w:rsidRPr="006C2FB7">
        <w:rPr>
          <w:rFonts w:ascii="Times New Roman" w:hAnsi="Times New Roman" w:cs="Times New Roman"/>
          <w:sz w:val="20"/>
          <w:szCs w:val="20"/>
        </w:rPr>
        <w:t>compared to real data</w:t>
      </w:r>
      <w:r>
        <w:rPr>
          <w:rFonts w:ascii="Times New Roman" w:hAnsi="Times New Roman" w:cs="Times New Roman"/>
          <w:sz w:val="20"/>
          <w:szCs w:val="20"/>
        </w:rPr>
        <w:t xml:space="preserve"> – </w:t>
      </w:r>
      <w:r w:rsidRPr="00D0594D">
        <w:rPr>
          <w:rFonts w:ascii="Times New Roman" w:hAnsi="Times New Roman" w:cs="Times New Roman"/>
          <w:sz w:val="20"/>
          <w:szCs w:val="20"/>
        </w:rPr>
        <w:t xml:space="preserve">Example </w:t>
      </w:r>
      <w:r>
        <w:rPr>
          <w:rFonts w:ascii="Times New Roman" w:hAnsi="Times New Roman" w:cs="Times New Roman"/>
          <w:sz w:val="20"/>
          <w:szCs w:val="20"/>
        </w:rPr>
        <w:t>2</w:t>
      </w:r>
      <w:r w:rsidRPr="00C26B3C">
        <w:rPr>
          <w:rFonts w:ascii="Times New Roman" w:hAnsi="Times New Roman" w:cs="Times New Roman"/>
          <w:sz w:val="20"/>
          <w:szCs w:val="20"/>
        </w:rPr>
        <w:t>.</w:t>
      </w:r>
    </w:p>
    <w:p w:rsidR="00F60840" w:rsidRDefault="00F60840" w:rsidP="004A48D7">
      <w:pPr>
        <w:autoSpaceDE w:val="0"/>
        <w:autoSpaceDN w:val="0"/>
        <w:adjustRightInd w:val="0"/>
        <w:spacing w:after="0" w:line="240" w:lineRule="auto"/>
        <w:jc w:val="both"/>
        <w:rPr>
          <w:rFonts w:ascii="Times New Roman" w:hAnsi="Times New Roman" w:cs="Times New Roman"/>
          <w:b/>
          <w:color w:val="1C1C1C"/>
          <w:sz w:val="24"/>
          <w:szCs w:val="24"/>
        </w:rPr>
      </w:pPr>
    </w:p>
    <w:p w:rsidR="00F60840" w:rsidRDefault="00F60840" w:rsidP="004A48D7">
      <w:pPr>
        <w:autoSpaceDE w:val="0"/>
        <w:autoSpaceDN w:val="0"/>
        <w:adjustRightInd w:val="0"/>
        <w:spacing w:after="0" w:line="240" w:lineRule="auto"/>
        <w:jc w:val="both"/>
        <w:rPr>
          <w:rFonts w:ascii="Times New Roman" w:hAnsi="Times New Roman" w:cs="Times New Roman"/>
          <w:b/>
          <w:color w:val="1C1C1C"/>
          <w:sz w:val="24"/>
          <w:szCs w:val="24"/>
        </w:rPr>
      </w:pPr>
    </w:p>
    <w:p w:rsidR="006415D0" w:rsidRPr="004A48D7" w:rsidRDefault="006415D0" w:rsidP="004A48D7">
      <w:pPr>
        <w:autoSpaceDE w:val="0"/>
        <w:autoSpaceDN w:val="0"/>
        <w:adjustRightInd w:val="0"/>
        <w:spacing w:after="0" w:line="240" w:lineRule="auto"/>
        <w:jc w:val="both"/>
        <w:rPr>
          <w:rFonts w:ascii="Times New Roman" w:hAnsi="Times New Roman" w:cs="Times New Roman"/>
          <w:b/>
          <w:color w:val="1C1C1C"/>
          <w:sz w:val="24"/>
          <w:szCs w:val="24"/>
        </w:rPr>
      </w:pPr>
    </w:p>
    <w:p w:rsidR="00C102C7" w:rsidRDefault="00B23B18"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DISCUSSION</w:t>
      </w:r>
    </w:p>
    <w:p w:rsidR="00C102C7" w:rsidRDefault="00C102C7"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3F5C90" w:rsidRDefault="003F5C90" w:rsidP="00AA0776">
      <w:pPr>
        <w:spacing w:after="0"/>
        <w:ind w:firstLine="567"/>
        <w:jc w:val="both"/>
        <w:rPr>
          <w:rFonts w:ascii="Times New Roman" w:hAnsi="Times New Roman" w:cs="Times New Roman"/>
        </w:rPr>
      </w:pPr>
      <w:r w:rsidRPr="00AA0776">
        <w:rPr>
          <w:rFonts w:ascii="Times New Roman" w:hAnsi="Times New Roman" w:cs="Times New Roman"/>
        </w:rPr>
        <w:t xml:space="preserve">We showed </w:t>
      </w:r>
      <w:r w:rsidR="00E94D9E">
        <w:rPr>
          <w:rFonts w:ascii="Times New Roman" w:hAnsi="Times New Roman" w:cs="Times New Roman"/>
        </w:rPr>
        <w:t>two</w:t>
      </w:r>
      <w:r w:rsidRPr="00AA0776">
        <w:rPr>
          <w:rFonts w:ascii="Times New Roman" w:hAnsi="Times New Roman" w:cs="Times New Roman"/>
        </w:rPr>
        <w:t xml:space="preserve"> real failure data and applied four distributions to fit these datasets. In </w:t>
      </w:r>
      <w:r w:rsidR="00E94D9E">
        <w:rPr>
          <w:rFonts w:ascii="Times New Roman" w:hAnsi="Times New Roman" w:cs="Times New Roman"/>
        </w:rPr>
        <w:t xml:space="preserve">both application examples the </w:t>
      </w:r>
      <w:r w:rsidR="00E94D9E" w:rsidRPr="00E94D9E">
        <w:rPr>
          <w:rFonts w:ascii="Times New Roman" w:hAnsi="Times New Roman" w:cs="Times New Roman"/>
          <w:i/>
          <w:iCs/>
        </w:rPr>
        <w:t>q</w:t>
      </w:r>
      <w:r w:rsidR="00E94D9E">
        <w:rPr>
          <w:rFonts w:ascii="Times New Roman" w:hAnsi="Times New Roman" w:cs="Times New Roman"/>
        </w:rPr>
        <w:t>-Exponential model was better</w:t>
      </w:r>
      <w:r w:rsidRPr="00AA0776">
        <w:rPr>
          <w:rFonts w:ascii="Times New Roman" w:hAnsi="Times New Roman" w:cs="Times New Roman"/>
        </w:rPr>
        <w:t xml:space="preserve">, one was better modelled by the original </w:t>
      </w:r>
      <w:r w:rsidRPr="00AA0776">
        <w:rPr>
          <w:rFonts w:ascii="Times New Roman" w:hAnsi="Times New Roman" w:cs="Times New Roman"/>
          <w:i/>
          <w:iCs/>
        </w:rPr>
        <w:t>q</w:t>
      </w:r>
      <w:r w:rsidRPr="00AA0776">
        <w:rPr>
          <w:rFonts w:ascii="Times New Roman" w:hAnsi="Times New Roman" w:cs="Times New Roman"/>
        </w:rPr>
        <w:t xml:space="preserve">-Exponential, and the other was better modelled by the </w:t>
      </w:r>
      <w:r w:rsidRPr="00E94D9E">
        <w:rPr>
          <w:rFonts w:ascii="Times New Roman" w:hAnsi="Times New Roman" w:cs="Times New Roman"/>
          <w:i/>
          <w:iCs/>
        </w:rPr>
        <w:t>q</w:t>
      </w:r>
      <w:r w:rsidRPr="00AA0776">
        <w:rPr>
          <w:rFonts w:ascii="Times New Roman" w:hAnsi="Times New Roman" w:cs="Times New Roman"/>
        </w:rPr>
        <w:t>-Exponential corrected by the Firth method.</w:t>
      </w:r>
    </w:p>
    <w:p w:rsidR="00D06E8D" w:rsidRPr="00AA0776" w:rsidRDefault="00D06E8D" w:rsidP="00AA0776">
      <w:pPr>
        <w:spacing w:after="0"/>
        <w:ind w:firstLine="567"/>
        <w:jc w:val="both"/>
        <w:rPr>
          <w:rFonts w:ascii="Times New Roman" w:hAnsi="Times New Roman" w:cs="Times New Roman"/>
        </w:rPr>
      </w:pPr>
    </w:p>
    <w:p w:rsidR="003F5C90" w:rsidRDefault="00194DAB" w:rsidP="00AA0776">
      <w:pPr>
        <w:spacing w:after="0"/>
        <w:ind w:firstLine="567"/>
        <w:jc w:val="both"/>
        <w:rPr>
          <w:rFonts w:ascii="Times New Roman" w:hAnsi="Times New Roman" w:cs="Times New Roman"/>
        </w:rPr>
      </w:pPr>
      <w:r w:rsidRPr="00AA0776">
        <w:rPr>
          <w:rFonts w:ascii="Times New Roman" w:hAnsi="Times New Roman" w:cs="Times New Roman"/>
        </w:rPr>
        <w:t xml:space="preserve">The idea of this work is not to show that the </w:t>
      </w:r>
      <w:r w:rsidRPr="00E94D9E">
        <w:rPr>
          <w:rFonts w:ascii="Times New Roman" w:hAnsi="Times New Roman" w:cs="Times New Roman"/>
          <w:i/>
          <w:iCs/>
        </w:rPr>
        <w:t>q</w:t>
      </w:r>
      <w:r w:rsidRPr="00AA0776">
        <w:rPr>
          <w:rFonts w:ascii="Times New Roman" w:hAnsi="Times New Roman" w:cs="Times New Roman"/>
        </w:rPr>
        <w:t xml:space="preserve">-Exponential (the original or the corrected ones) is better than the Weibull model, but to present different situations that must be analyzed through different perspectives. It means that, there are cases in which the original </w:t>
      </w:r>
      <w:r w:rsidRPr="00E94D9E">
        <w:rPr>
          <w:rFonts w:ascii="Times New Roman" w:hAnsi="Times New Roman" w:cs="Times New Roman"/>
          <w:i/>
          <w:iCs/>
        </w:rPr>
        <w:t>q</w:t>
      </w:r>
      <w:r w:rsidRPr="00AA0776">
        <w:rPr>
          <w:rFonts w:ascii="Times New Roman" w:hAnsi="Times New Roman" w:cs="Times New Roman"/>
        </w:rPr>
        <w:t xml:space="preserve">-Exponential must be used, cases that the corrected </w:t>
      </w:r>
      <w:r w:rsidRPr="00E94D9E">
        <w:rPr>
          <w:rFonts w:ascii="Times New Roman" w:hAnsi="Times New Roman" w:cs="Times New Roman"/>
          <w:i/>
          <w:iCs/>
        </w:rPr>
        <w:t>q</w:t>
      </w:r>
      <w:r w:rsidRPr="00AA0776">
        <w:rPr>
          <w:rFonts w:ascii="Times New Roman" w:hAnsi="Times New Roman" w:cs="Times New Roman"/>
        </w:rPr>
        <w:t xml:space="preserve">-Exponential is indicates and cases that the Weibull must be applied. Thus, the </w:t>
      </w:r>
      <w:r w:rsidRPr="00AA0776">
        <w:rPr>
          <w:rFonts w:ascii="Times New Roman" w:hAnsi="Times New Roman" w:cs="Times New Roman"/>
          <w:i/>
          <w:iCs/>
        </w:rPr>
        <w:t>q</w:t>
      </w:r>
      <w:r w:rsidRPr="00AA0776">
        <w:rPr>
          <w:rFonts w:ascii="Times New Roman" w:hAnsi="Times New Roman" w:cs="Times New Roman"/>
        </w:rPr>
        <w:t>-Exponential (original and corrected one) is an alternative for the Weibull in some situations.</w:t>
      </w:r>
    </w:p>
    <w:p w:rsidR="00D06E8D" w:rsidRPr="00AA0776" w:rsidRDefault="00D06E8D" w:rsidP="00AA0776">
      <w:pPr>
        <w:spacing w:after="0"/>
        <w:ind w:firstLine="567"/>
        <w:jc w:val="both"/>
        <w:rPr>
          <w:rFonts w:ascii="Times New Roman" w:hAnsi="Times New Roman" w:cs="Times New Roman"/>
        </w:rPr>
      </w:pPr>
    </w:p>
    <w:p w:rsidR="003F5C90" w:rsidRDefault="00CD34A6" w:rsidP="00AA0776">
      <w:pPr>
        <w:spacing w:after="0"/>
        <w:ind w:firstLine="567"/>
        <w:jc w:val="both"/>
        <w:rPr>
          <w:rFonts w:ascii="Times New Roman" w:hAnsi="Times New Roman" w:cs="Times New Roman"/>
        </w:rPr>
      </w:pPr>
      <w:r w:rsidRPr="00AA0776">
        <w:rPr>
          <w:rFonts w:ascii="Times New Roman" w:hAnsi="Times New Roman" w:cs="Times New Roman"/>
        </w:rPr>
        <w:t xml:space="preserve">The p-value, considering </w:t>
      </w:r>
      <w:r w:rsidR="00E94D9E">
        <w:rPr>
          <w:rFonts w:ascii="Times New Roman" w:hAnsi="Times New Roman" w:cs="Times New Roman"/>
        </w:rPr>
        <w:t>the two examples</w:t>
      </w:r>
      <w:r w:rsidRPr="00AA0776">
        <w:rPr>
          <w:rFonts w:ascii="Times New Roman" w:hAnsi="Times New Roman" w:cs="Times New Roman"/>
        </w:rPr>
        <w:t xml:space="preserve"> of the Section 4, for all distributions were greater than 0.20. This mean that all the functions used in this paper can model these datasets. Another important information is that all these datasets is referred to systems in the wear-out phase. </w:t>
      </w:r>
    </w:p>
    <w:p w:rsidR="00D06E8D" w:rsidRPr="00AA0776" w:rsidRDefault="00D06E8D" w:rsidP="00AA0776">
      <w:pPr>
        <w:spacing w:after="0"/>
        <w:ind w:firstLine="567"/>
        <w:jc w:val="both"/>
        <w:rPr>
          <w:rFonts w:ascii="Times New Roman" w:hAnsi="Times New Roman" w:cs="Times New Roman"/>
        </w:rPr>
      </w:pPr>
    </w:p>
    <w:p w:rsidR="0077173B" w:rsidRDefault="003F5C90" w:rsidP="002329D9">
      <w:pPr>
        <w:spacing w:after="0"/>
        <w:ind w:firstLine="567"/>
        <w:jc w:val="both"/>
        <w:rPr>
          <w:rFonts w:ascii="Times New Roman" w:hAnsi="Times New Roman" w:cs="Times New Roman"/>
        </w:rPr>
      </w:pPr>
      <w:r w:rsidRPr="00AA0776">
        <w:rPr>
          <w:rFonts w:ascii="Times New Roman" w:hAnsi="Times New Roman" w:cs="Times New Roman"/>
        </w:rPr>
        <w:t xml:space="preserve">In reliability, to obtain a good fit for the data is very important, because </w:t>
      </w:r>
      <w:r w:rsidR="00AA0776" w:rsidRPr="00AA0776">
        <w:rPr>
          <w:rFonts w:ascii="Times New Roman" w:hAnsi="Times New Roman" w:cs="Times New Roman"/>
        </w:rPr>
        <w:t>information</w:t>
      </w:r>
      <w:r w:rsidRPr="00AA0776">
        <w:rPr>
          <w:rFonts w:ascii="Times New Roman" w:hAnsi="Times New Roman" w:cs="Times New Roman"/>
        </w:rPr>
        <w:t xml:space="preserve"> as number expected of failures in the future is computed based on the distributions. Hence, maintenance contracts are firmed based on </w:t>
      </w:r>
      <w:r w:rsidR="00AA0776" w:rsidRPr="00AA0776">
        <w:rPr>
          <w:rFonts w:ascii="Times New Roman" w:hAnsi="Times New Roman" w:cs="Times New Roman"/>
        </w:rPr>
        <w:t>this kind of forecast</w:t>
      </w:r>
      <w:r w:rsidRPr="00AA0776">
        <w:rPr>
          <w:rFonts w:ascii="Times New Roman" w:hAnsi="Times New Roman" w:cs="Times New Roman"/>
        </w:rPr>
        <w:t xml:space="preserve">. Thus, the </w:t>
      </w:r>
      <w:r w:rsidR="00AA0776" w:rsidRPr="00AA0776">
        <w:rPr>
          <w:rFonts w:ascii="Times New Roman" w:hAnsi="Times New Roman" w:cs="Times New Roman"/>
        </w:rPr>
        <w:t>accuracy</w:t>
      </w:r>
      <w:r w:rsidRPr="00AA0776">
        <w:rPr>
          <w:rFonts w:ascii="Times New Roman" w:hAnsi="Times New Roman" w:cs="Times New Roman"/>
        </w:rPr>
        <w:t xml:space="preserve"> of the prevision will help the company to not spend </w:t>
      </w:r>
      <w:r w:rsidR="00AA0776" w:rsidRPr="00AA0776">
        <w:rPr>
          <w:rFonts w:ascii="Times New Roman" w:hAnsi="Times New Roman" w:cs="Times New Roman"/>
        </w:rPr>
        <w:t>unnecessary</w:t>
      </w:r>
      <w:r w:rsidRPr="00AA0776">
        <w:rPr>
          <w:rFonts w:ascii="Times New Roman" w:hAnsi="Times New Roman" w:cs="Times New Roman"/>
        </w:rPr>
        <w:t xml:space="preserve"> resources.</w:t>
      </w:r>
    </w:p>
    <w:p w:rsidR="00D42FC0" w:rsidRDefault="00D42FC0"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2A1AE3" w:rsidRDefault="00D42FC0"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t>CONCLUSION</w:t>
      </w:r>
    </w:p>
    <w:p w:rsidR="00D42FC0" w:rsidRPr="00D42FC0" w:rsidRDefault="00D42FC0"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C80D55" w:rsidRDefault="002A1AE3" w:rsidP="0088623C">
      <w:pPr>
        <w:autoSpaceDE w:val="0"/>
        <w:autoSpaceDN w:val="0"/>
        <w:adjustRightInd w:val="0"/>
        <w:spacing w:after="0" w:line="240" w:lineRule="auto"/>
        <w:ind w:firstLine="567"/>
        <w:jc w:val="both"/>
        <w:rPr>
          <w:rFonts w:ascii="Times New Roman" w:hAnsi="Times New Roman" w:cs="Times New Roman"/>
          <w:color w:val="1C1C1C"/>
          <w:szCs w:val="24"/>
        </w:rPr>
      </w:pPr>
      <w:r w:rsidRPr="006C2639">
        <w:rPr>
          <w:rFonts w:ascii="Times New Roman" w:hAnsi="Times New Roman" w:cs="Times New Roman"/>
          <w:color w:val="1C1C1C"/>
          <w:szCs w:val="24"/>
        </w:rPr>
        <w:t xml:space="preserve">It was </w:t>
      </w:r>
      <w:r w:rsidR="00F257CD">
        <w:rPr>
          <w:rFonts w:ascii="Times New Roman" w:hAnsi="Times New Roman" w:cs="Times New Roman"/>
          <w:color w:val="1C1C1C"/>
          <w:szCs w:val="24"/>
        </w:rPr>
        <w:t xml:space="preserve">applied </w:t>
      </w:r>
      <w:r w:rsidR="00761284">
        <w:rPr>
          <w:rFonts w:ascii="Times New Roman" w:hAnsi="Times New Roman" w:cs="Times New Roman"/>
          <w:color w:val="1C1C1C"/>
          <w:szCs w:val="24"/>
        </w:rPr>
        <w:t xml:space="preserve">four functions to model </w:t>
      </w:r>
      <w:r w:rsidR="0077173B">
        <w:rPr>
          <w:rFonts w:ascii="Times New Roman" w:hAnsi="Times New Roman" w:cs="Times New Roman"/>
          <w:color w:val="1C1C1C"/>
          <w:szCs w:val="24"/>
        </w:rPr>
        <w:t>two</w:t>
      </w:r>
      <w:r w:rsidR="00761284">
        <w:rPr>
          <w:rFonts w:ascii="Times New Roman" w:hAnsi="Times New Roman" w:cs="Times New Roman"/>
          <w:color w:val="1C1C1C"/>
          <w:szCs w:val="24"/>
        </w:rPr>
        <w:t xml:space="preserve"> different reliability datasets in the wear-out phase. It was showed in [1] that, when the hazard rate is crescent, the </w:t>
      </w:r>
      <w:r w:rsidR="00761284" w:rsidRPr="00761284">
        <w:rPr>
          <w:rFonts w:ascii="Times New Roman" w:hAnsi="Times New Roman" w:cs="Times New Roman"/>
          <w:i/>
          <w:iCs/>
          <w:color w:val="1C1C1C"/>
          <w:szCs w:val="24"/>
        </w:rPr>
        <w:t>q</w:t>
      </w:r>
      <w:r w:rsidR="00761284">
        <w:rPr>
          <w:rFonts w:ascii="Times New Roman" w:hAnsi="Times New Roman" w:cs="Times New Roman"/>
          <w:color w:val="1C1C1C"/>
          <w:szCs w:val="24"/>
        </w:rPr>
        <w:t xml:space="preserve">-Exponential may present a problem called “monotone likelihood”. Thus, we applied to model these datasets </w:t>
      </w:r>
      <w:r w:rsidR="00412ACB">
        <w:rPr>
          <w:rFonts w:ascii="Times New Roman" w:hAnsi="Times New Roman" w:cs="Times New Roman"/>
          <w:color w:val="1C1C1C"/>
          <w:szCs w:val="24"/>
        </w:rPr>
        <w:t xml:space="preserve">the </w:t>
      </w:r>
      <w:r w:rsidR="00761284">
        <w:rPr>
          <w:rFonts w:ascii="Times New Roman" w:hAnsi="Times New Roman" w:cs="Times New Roman"/>
          <w:color w:val="1C1C1C"/>
          <w:szCs w:val="24"/>
        </w:rPr>
        <w:t xml:space="preserve">following distributions: original </w:t>
      </w:r>
      <w:r w:rsidR="00761284" w:rsidRPr="00761284">
        <w:rPr>
          <w:rFonts w:ascii="Times New Roman" w:hAnsi="Times New Roman" w:cs="Times New Roman"/>
          <w:i/>
          <w:iCs/>
          <w:color w:val="1C1C1C"/>
          <w:szCs w:val="24"/>
        </w:rPr>
        <w:t>q</w:t>
      </w:r>
      <w:r w:rsidR="00761284">
        <w:rPr>
          <w:rFonts w:ascii="Times New Roman" w:hAnsi="Times New Roman" w:cs="Times New Roman"/>
          <w:color w:val="1C1C1C"/>
          <w:szCs w:val="24"/>
        </w:rPr>
        <w:t xml:space="preserve">-exponential, </w:t>
      </w:r>
      <w:r w:rsidR="00761284" w:rsidRPr="00761284">
        <w:rPr>
          <w:rFonts w:ascii="Times New Roman" w:hAnsi="Times New Roman" w:cs="Times New Roman"/>
          <w:i/>
          <w:iCs/>
          <w:color w:val="1C1C1C"/>
          <w:szCs w:val="24"/>
        </w:rPr>
        <w:t>q</w:t>
      </w:r>
      <w:r w:rsidR="00761284">
        <w:rPr>
          <w:rFonts w:ascii="Times New Roman" w:hAnsi="Times New Roman" w:cs="Times New Roman"/>
          <w:color w:val="1C1C1C"/>
          <w:szCs w:val="24"/>
        </w:rPr>
        <w:t xml:space="preserve">-Exponential corrected by the Firth method, </w:t>
      </w:r>
      <w:r w:rsidR="00761284" w:rsidRPr="00761284">
        <w:rPr>
          <w:rFonts w:ascii="Times New Roman" w:hAnsi="Times New Roman" w:cs="Times New Roman"/>
          <w:i/>
          <w:iCs/>
          <w:color w:val="1C1C1C"/>
          <w:szCs w:val="24"/>
        </w:rPr>
        <w:t>q</w:t>
      </w:r>
      <w:r w:rsidR="00761284">
        <w:rPr>
          <w:rFonts w:ascii="Times New Roman" w:hAnsi="Times New Roman" w:cs="Times New Roman"/>
          <w:color w:val="1C1C1C"/>
          <w:szCs w:val="24"/>
        </w:rPr>
        <w:t xml:space="preserve">-Exponential corrected by the resample method and the Weibull distribution. </w:t>
      </w:r>
    </w:p>
    <w:p w:rsidR="00EC0E17" w:rsidRDefault="00EC0E17" w:rsidP="0088623C">
      <w:pPr>
        <w:autoSpaceDE w:val="0"/>
        <w:autoSpaceDN w:val="0"/>
        <w:adjustRightInd w:val="0"/>
        <w:spacing w:after="0" w:line="240" w:lineRule="auto"/>
        <w:ind w:firstLine="567"/>
        <w:jc w:val="both"/>
        <w:rPr>
          <w:rFonts w:ascii="Times New Roman" w:hAnsi="Times New Roman" w:cs="Times New Roman"/>
          <w:color w:val="1C1C1C"/>
          <w:szCs w:val="24"/>
        </w:rPr>
      </w:pPr>
    </w:p>
    <w:p w:rsidR="00EC0E17" w:rsidRDefault="00EC0E17" w:rsidP="0088623C">
      <w:pPr>
        <w:autoSpaceDE w:val="0"/>
        <w:autoSpaceDN w:val="0"/>
        <w:adjustRightInd w:val="0"/>
        <w:spacing w:after="0" w:line="240" w:lineRule="auto"/>
        <w:ind w:firstLine="567"/>
        <w:jc w:val="both"/>
        <w:rPr>
          <w:rFonts w:ascii="Times New Roman" w:hAnsi="Times New Roman" w:cs="Times New Roman"/>
          <w:szCs w:val="24"/>
        </w:rPr>
      </w:pPr>
      <w:r>
        <w:rPr>
          <w:rFonts w:ascii="Times New Roman" w:hAnsi="Times New Roman" w:cs="Times New Roman"/>
          <w:color w:val="1C1C1C"/>
          <w:szCs w:val="24"/>
        </w:rPr>
        <w:lastRenderedPageBreak/>
        <w:t>For the</w:t>
      </w:r>
      <w:r w:rsidR="00235F72">
        <w:rPr>
          <w:rFonts w:ascii="Times New Roman" w:hAnsi="Times New Roman" w:cs="Times New Roman"/>
          <w:color w:val="1C1C1C"/>
          <w:szCs w:val="24"/>
        </w:rPr>
        <w:t xml:space="preserve"> considered</w:t>
      </w:r>
      <w:r>
        <w:rPr>
          <w:rFonts w:ascii="Times New Roman" w:hAnsi="Times New Roman" w:cs="Times New Roman"/>
          <w:color w:val="1C1C1C"/>
          <w:szCs w:val="24"/>
        </w:rPr>
        <w:t xml:space="preserve"> data</w:t>
      </w:r>
      <w:r w:rsidR="00235F72">
        <w:rPr>
          <w:rFonts w:ascii="Times New Roman" w:hAnsi="Times New Roman" w:cs="Times New Roman"/>
          <w:color w:val="1C1C1C"/>
          <w:szCs w:val="24"/>
        </w:rPr>
        <w:t xml:space="preserve"> in this work</w:t>
      </w:r>
      <w:r>
        <w:rPr>
          <w:rFonts w:ascii="Times New Roman" w:hAnsi="Times New Roman" w:cs="Times New Roman"/>
          <w:color w:val="1C1C1C"/>
          <w:szCs w:val="24"/>
        </w:rPr>
        <w:t xml:space="preserve">, the </w:t>
      </w:r>
      <w:r w:rsidRPr="00235F72">
        <w:rPr>
          <w:rFonts w:ascii="Times New Roman" w:hAnsi="Times New Roman" w:cs="Times New Roman"/>
          <w:i/>
          <w:iCs/>
          <w:color w:val="1C1C1C"/>
          <w:szCs w:val="24"/>
        </w:rPr>
        <w:t>q</w:t>
      </w:r>
      <w:r>
        <w:rPr>
          <w:rFonts w:ascii="Times New Roman" w:hAnsi="Times New Roman" w:cs="Times New Roman"/>
          <w:color w:val="1C1C1C"/>
          <w:szCs w:val="24"/>
        </w:rPr>
        <w:t xml:space="preserve">-Exponential presented the monotone likelihood problem </w:t>
      </w:r>
      <w:r w:rsidR="00412ACB">
        <w:rPr>
          <w:rFonts w:ascii="Times New Roman" w:hAnsi="Times New Roman" w:cs="Times New Roman"/>
          <w:color w:val="1C1C1C"/>
          <w:szCs w:val="24"/>
        </w:rPr>
        <w:t xml:space="preserve">only </w:t>
      </w:r>
      <w:r>
        <w:rPr>
          <w:rFonts w:ascii="Times New Roman" w:hAnsi="Times New Roman" w:cs="Times New Roman"/>
          <w:color w:val="1C1C1C"/>
          <w:szCs w:val="24"/>
        </w:rPr>
        <w:t>once (</w:t>
      </w:r>
      <w:r w:rsidR="0077173B">
        <w:rPr>
          <w:rFonts w:ascii="Times New Roman" w:hAnsi="Times New Roman" w:cs="Times New Roman"/>
          <w:color w:val="1C1C1C"/>
          <w:szCs w:val="24"/>
        </w:rPr>
        <w:t>second</w:t>
      </w:r>
      <w:r>
        <w:rPr>
          <w:rFonts w:ascii="Times New Roman" w:hAnsi="Times New Roman" w:cs="Times New Roman"/>
          <w:color w:val="1C1C1C"/>
          <w:szCs w:val="24"/>
        </w:rPr>
        <w:t xml:space="preserve"> application example). For this dataset, which </w:t>
      </w:r>
      <w:r w:rsidR="00235F72">
        <w:rPr>
          <w:rFonts w:ascii="Times New Roman" w:hAnsi="Times New Roman" w:cs="Times New Roman"/>
          <w:color w:val="1C1C1C"/>
          <w:szCs w:val="24"/>
        </w:rPr>
        <w:t>is considered a big sample (</w:t>
      </w:r>
      <m:oMath>
        <m:r>
          <w:rPr>
            <w:rFonts w:ascii="Cambria Math" w:hAnsi="Cambria Math" w:cs="Times New Roman"/>
            <w:color w:val="1C1C1C"/>
            <w:szCs w:val="24"/>
          </w:rPr>
          <m:t>n=101</m:t>
        </m:r>
      </m:oMath>
      <w:r w:rsidR="00235F72">
        <w:rPr>
          <w:rFonts w:ascii="Times New Roman" w:hAnsi="Times New Roman" w:cs="Times New Roman"/>
          <w:color w:val="1C1C1C"/>
          <w:szCs w:val="24"/>
        </w:rPr>
        <w:t xml:space="preserve">), the estimates provided by the original </w:t>
      </w:r>
      <w:r w:rsidR="00235F72" w:rsidRPr="00235F72">
        <w:rPr>
          <w:rFonts w:ascii="Times New Roman" w:hAnsi="Times New Roman" w:cs="Times New Roman"/>
          <w:i/>
          <w:iCs/>
          <w:color w:val="1C1C1C"/>
          <w:szCs w:val="24"/>
        </w:rPr>
        <w:t>q</w:t>
      </w:r>
      <w:r w:rsidR="00235F72">
        <w:rPr>
          <w:rFonts w:ascii="Times New Roman" w:hAnsi="Times New Roman" w:cs="Times New Roman"/>
          <w:color w:val="1C1C1C"/>
          <w:szCs w:val="24"/>
        </w:rPr>
        <w:t xml:space="preserve">-Exponential model is too big in absolute value, as can </w:t>
      </w:r>
      <w:r w:rsidR="0077173B">
        <w:rPr>
          <w:rFonts w:ascii="Times New Roman" w:hAnsi="Times New Roman" w:cs="Times New Roman"/>
          <w:color w:val="1C1C1C"/>
          <w:szCs w:val="24"/>
        </w:rPr>
        <w:t xml:space="preserve">be </w:t>
      </w:r>
      <w:r w:rsidR="00235F72">
        <w:rPr>
          <w:rFonts w:ascii="Times New Roman" w:hAnsi="Times New Roman" w:cs="Times New Roman"/>
          <w:color w:val="1C1C1C"/>
          <w:szCs w:val="24"/>
        </w:rPr>
        <w:t xml:space="preserve">seen in Table </w:t>
      </w:r>
      <w:r w:rsidR="0077173B">
        <w:rPr>
          <w:rFonts w:ascii="Times New Roman" w:hAnsi="Times New Roman" w:cs="Times New Roman"/>
          <w:color w:val="1C1C1C"/>
          <w:szCs w:val="24"/>
        </w:rPr>
        <w:t>5</w:t>
      </w:r>
      <w:r w:rsidR="00235F72">
        <w:rPr>
          <w:rFonts w:ascii="Times New Roman" w:hAnsi="Times New Roman" w:cs="Times New Roman"/>
          <w:color w:val="1C1C1C"/>
          <w:szCs w:val="24"/>
        </w:rPr>
        <w:t xml:space="preserve">. </w:t>
      </w:r>
    </w:p>
    <w:p w:rsidR="001B1937" w:rsidRDefault="001B1937" w:rsidP="0088623C">
      <w:pPr>
        <w:autoSpaceDE w:val="0"/>
        <w:autoSpaceDN w:val="0"/>
        <w:adjustRightInd w:val="0"/>
        <w:spacing w:after="0" w:line="240" w:lineRule="auto"/>
        <w:ind w:firstLine="567"/>
        <w:jc w:val="both"/>
        <w:rPr>
          <w:rFonts w:ascii="Times New Roman" w:hAnsi="Times New Roman" w:cs="Times New Roman"/>
          <w:szCs w:val="24"/>
        </w:rPr>
      </w:pPr>
    </w:p>
    <w:p w:rsidR="007D3CD6" w:rsidRDefault="00561774" w:rsidP="0088623C">
      <w:pPr>
        <w:autoSpaceDE w:val="0"/>
        <w:autoSpaceDN w:val="0"/>
        <w:adjustRightInd w:val="0"/>
        <w:spacing w:after="0" w:line="240" w:lineRule="auto"/>
        <w:ind w:firstLine="567"/>
        <w:jc w:val="both"/>
        <w:rPr>
          <w:rFonts w:ascii="Times New Roman" w:hAnsi="Times New Roman" w:cs="Times New Roman"/>
          <w:szCs w:val="24"/>
        </w:rPr>
      </w:pPr>
      <w:r>
        <w:rPr>
          <w:rFonts w:ascii="Times New Roman" w:hAnsi="Times New Roman" w:cs="Times New Roman"/>
          <w:szCs w:val="24"/>
        </w:rPr>
        <w:t xml:space="preserve">In order to make comparison between the distributions, we compute the mean absolute value (MAE). The original </w:t>
      </w:r>
      <w:r w:rsidRPr="00561774">
        <w:rPr>
          <w:rFonts w:ascii="Times New Roman" w:hAnsi="Times New Roman" w:cs="Times New Roman"/>
          <w:i/>
          <w:iCs/>
          <w:szCs w:val="24"/>
        </w:rPr>
        <w:t>q</w:t>
      </w:r>
      <w:r>
        <w:rPr>
          <w:rFonts w:ascii="Times New Roman" w:hAnsi="Times New Roman" w:cs="Times New Roman"/>
          <w:szCs w:val="24"/>
        </w:rPr>
        <w:t>-Exponential was the best in one situation</w:t>
      </w:r>
      <w:r w:rsidR="0077173B">
        <w:rPr>
          <w:rFonts w:ascii="Times New Roman" w:hAnsi="Times New Roman" w:cs="Times New Roman"/>
          <w:szCs w:val="24"/>
        </w:rPr>
        <w:t xml:space="preserve"> and </w:t>
      </w:r>
      <w:r>
        <w:rPr>
          <w:rFonts w:ascii="Times New Roman" w:hAnsi="Times New Roman" w:cs="Times New Roman"/>
          <w:szCs w:val="24"/>
        </w:rPr>
        <w:t>the function corrected by the Firth method was the best in another case</w:t>
      </w:r>
      <w:r w:rsidR="0077173B">
        <w:rPr>
          <w:rFonts w:ascii="Times New Roman" w:hAnsi="Times New Roman" w:cs="Times New Roman"/>
          <w:szCs w:val="24"/>
        </w:rPr>
        <w:t xml:space="preserve">. </w:t>
      </w:r>
      <w:r w:rsidR="007A3F52">
        <w:rPr>
          <w:rFonts w:ascii="Times New Roman" w:hAnsi="Times New Roman" w:cs="Times New Roman"/>
          <w:szCs w:val="24"/>
        </w:rPr>
        <w:t xml:space="preserve">The </w:t>
      </w:r>
      <w:r w:rsidR="007A3F52" w:rsidRPr="007A3F52">
        <w:rPr>
          <w:rFonts w:ascii="Times New Roman" w:hAnsi="Times New Roman" w:cs="Times New Roman"/>
          <w:i/>
          <w:iCs/>
          <w:szCs w:val="24"/>
        </w:rPr>
        <w:t>q</w:t>
      </w:r>
      <w:r w:rsidR="007A3F52">
        <w:rPr>
          <w:rFonts w:ascii="Times New Roman" w:hAnsi="Times New Roman" w:cs="Times New Roman"/>
          <w:szCs w:val="24"/>
        </w:rPr>
        <w:t>-Exponential corrected by the resample method was not the best in none of the analyzed situations.</w:t>
      </w:r>
    </w:p>
    <w:p w:rsidR="00561774" w:rsidRDefault="00561774" w:rsidP="0088623C">
      <w:pPr>
        <w:autoSpaceDE w:val="0"/>
        <w:autoSpaceDN w:val="0"/>
        <w:adjustRightInd w:val="0"/>
        <w:spacing w:after="0" w:line="240" w:lineRule="auto"/>
        <w:ind w:firstLine="567"/>
        <w:jc w:val="both"/>
        <w:rPr>
          <w:rFonts w:ascii="Times New Roman" w:hAnsi="Times New Roman" w:cs="Times New Roman"/>
          <w:szCs w:val="24"/>
        </w:rPr>
      </w:pPr>
    </w:p>
    <w:p w:rsidR="00561774" w:rsidRDefault="00561774" w:rsidP="0088623C">
      <w:pPr>
        <w:autoSpaceDE w:val="0"/>
        <w:autoSpaceDN w:val="0"/>
        <w:adjustRightInd w:val="0"/>
        <w:spacing w:after="0" w:line="240" w:lineRule="auto"/>
        <w:ind w:firstLine="567"/>
        <w:contextualSpacing/>
        <w:jc w:val="both"/>
        <w:rPr>
          <w:rFonts w:ascii="Times New Roman" w:hAnsi="Times New Roman" w:cs="Times New Roman"/>
          <w:szCs w:val="24"/>
        </w:rPr>
      </w:pPr>
      <w:r>
        <w:rPr>
          <w:rFonts w:ascii="Times New Roman" w:hAnsi="Times New Roman" w:cs="Times New Roman"/>
          <w:szCs w:val="24"/>
        </w:rPr>
        <w:t xml:space="preserve">The results </w:t>
      </w:r>
      <w:r w:rsidR="00E57802">
        <w:rPr>
          <w:rFonts w:ascii="Times New Roman" w:hAnsi="Times New Roman" w:cs="Times New Roman"/>
          <w:szCs w:val="24"/>
        </w:rPr>
        <w:t>achieved</w:t>
      </w:r>
      <w:r>
        <w:rPr>
          <w:rFonts w:ascii="Times New Roman" w:hAnsi="Times New Roman" w:cs="Times New Roman"/>
          <w:szCs w:val="24"/>
        </w:rPr>
        <w:t xml:space="preserve"> in this paper shows that there is not a distribution better in all situations. In practice, we must compare the performances and choose the model than can provide the more accurate information about the system interested. The </w:t>
      </w:r>
      <w:r w:rsidRPr="00561774">
        <w:rPr>
          <w:rFonts w:ascii="Times New Roman" w:hAnsi="Times New Roman" w:cs="Times New Roman"/>
          <w:i/>
          <w:iCs/>
          <w:szCs w:val="24"/>
        </w:rPr>
        <w:t>q</w:t>
      </w:r>
      <w:r>
        <w:rPr>
          <w:rFonts w:ascii="Times New Roman" w:hAnsi="Times New Roman" w:cs="Times New Roman"/>
          <w:szCs w:val="24"/>
        </w:rPr>
        <w:t>-Exponential model shows that it can be a good alternative for the Weibull distribution</w:t>
      </w:r>
      <w:r w:rsidR="007A3F52">
        <w:rPr>
          <w:rFonts w:ascii="Times New Roman" w:hAnsi="Times New Roman" w:cs="Times New Roman"/>
          <w:szCs w:val="24"/>
        </w:rPr>
        <w:t xml:space="preserve"> in some situations. </w:t>
      </w:r>
    </w:p>
    <w:p w:rsidR="002329D9" w:rsidRDefault="002329D9" w:rsidP="0088623C">
      <w:pPr>
        <w:autoSpaceDE w:val="0"/>
        <w:autoSpaceDN w:val="0"/>
        <w:adjustRightInd w:val="0"/>
        <w:spacing w:after="0" w:line="240" w:lineRule="auto"/>
        <w:ind w:firstLine="567"/>
        <w:contextualSpacing/>
        <w:jc w:val="both"/>
        <w:rPr>
          <w:rFonts w:ascii="Times New Roman" w:hAnsi="Times New Roman" w:cs="Times New Roman"/>
          <w:szCs w:val="24"/>
        </w:rPr>
      </w:pPr>
    </w:p>
    <w:p w:rsidR="002329D9" w:rsidRPr="002329D9" w:rsidRDefault="002329D9" w:rsidP="002329D9">
      <w:pPr>
        <w:spacing w:after="0"/>
        <w:ind w:firstLine="567"/>
        <w:contextualSpacing/>
        <w:jc w:val="both"/>
        <w:rPr>
          <w:rFonts w:ascii="Times New Roman" w:hAnsi="Times New Roman" w:cs="Times New Roman"/>
        </w:rPr>
      </w:pPr>
      <w:r>
        <w:rPr>
          <w:rFonts w:ascii="Times New Roman" w:hAnsi="Times New Roman" w:cs="Times New Roman"/>
        </w:rPr>
        <w:t xml:space="preserve">For future works, we intend apply the distributions used in this work in more reliability datasets in wear-out phase and analyze the results. </w:t>
      </w:r>
    </w:p>
    <w:p w:rsidR="00702129" w:rsidRDefault="00702129" w:rsidP="0088623C">
      <w:pPr>
        <w:autoSpaceDE w:val="0"/>
        <w:autoSpaceDN w:val="0"/>
        <w:adjustRightInd w:val="0"/>
        <w:spacing w:after="0" w:line="240" w:lineRule="auto"/>
        <w:ind w:firstLine="567"/>
        <w:contextualSpacing/>
        <w:jc w:val="both"/>
        <w:rPr>
          <w:rFonts w:ascii="Times New Roman" w:hAnsi="Times New Roman" w:cs="Times New Roman"/>
          <w:szCs w:val="24"/>
        </w:rPr>
      </w:pPr>
    </w:p>
    <w:p w:rsidR="001B1937" w:rsidRPr="001B1937" w:rsidRDefault="001B1937" w:rsidP="001B1937">
      <w:pPr>
        <w:pStyle w:val="PargrafodaLista"/>
        <w:numPr>
          <w:ilvl w:val="0"/>
          <w:numId w:val="14"/>
        </w:numPr>
        <w:tabs>
          <w:tab w:val="left" w:pos="4678"/>
        </w:tabs>
        <w:spacing w:before="240" w:after="0" w:line="240" w:lineRule="auto"/>
        <w:ind w:left="284" w:hanging="295"/>
        <w:jc w:val="both"/>
        <w:rPr>
          <w:rFonts w:ascii="Times New Roman" w:hAnsi="Times New Roman" w:cs="Times New Roman"/>
          <w:b/>
          <w:color w:val="000000"/>
          <w:sz w:val="24"/>
          <w:szCs w:val="24"/>
        </w:rPr>
      </w:pPr>
      <w:r w:rsidRPr="001B1937">
        <w:rPr>
          <w:rFonts w:ascii="Times New Roman" w:hAnsi="Times New Roman" w:cs="Times New Roman"/>
          <w:b/>
          <w:color w:val="000000"/>
          <w:sz w:val="24"/>
          <w:szCs w:val="24"/>
        </w:rPr>
        <w:t>ACKNOWLEDGMENTS</w:t>
      </w:r>
    </w:p>
    <w:p w:rsidR="001B1937" w:rsidRDefault="001B1937" w:rsidP="001B1937">
      <w:pPr>
        <w:spacing w:after="0" w:line="240" w:lineRule="auto"/>
        <w:contextualSpacing/>
        <w:jc w:val="both"/>
        <w:rPr>
          <w:rFonts w:ascii="Times New Roman" w:hAnsi="Times New Roman" w:cs="Times New Roman"/>
          <w:color w:val="162937"/>
          <w:sz w:val="24"/>
          <w:szCs w:val="24"/>
          <w:shd w:val="clear" w:color="auto" w:fill="FFFFFF"/>
        </w:rPr>
      </w:pPr>
    </w:p>
    <w:p w:rsidR="001B1937" w:rsidRDefault="001B1937" w:rsidP="001B1937">
      <w:pPr>
        <w:spacing w:after="0" w:line="240" w:lineRule="auto"/>
        <w:ind w:firstLine="567"/>
        <w:contextualSpacing/>
        <w:jc w:val="both"/>
        <w:rPr>
          <w:rFonts w:ascii="Times New Roman" w:hAnsi="Times New Roman" w:cs="Times New Roman"/>
          <w:shd w:val="clear" w:color="auto" w:fill="FFFFFF"/>
        </w:rPr>
      </w:pPr>
      <w:r w:rsidRPr="001B1937">
        <w:rPr>
          <w:rFonts w:ascii="Times New Roman" w:hAnsi="Times New Roman" w:cs="Times New Roman"/>
          <w:shd w:val="clear" w:color="auto" w:fill="FFFFFF"/>
        </w:rPr>
        <w:t xml:space="preserve">This study was financed in part by the </w:t>
      </w:r>
      <w:proofErr w:type="spellStart"/>
      <w:r w:rsidRPr="001B1937">
        <w:rPr>
          <w:rFonts w:ascii="Times New Roman" w:hAnsi="Times New Roman" w:cs="Times New Roman"/>
          <w:shd w:val="clear" w:color="auto" w:fill="FFFFFF"/>
        </w:rPr>
        <w:t>Coordenação</w:t>
      </w:r>
      <w:proofErr w:type="spellEnd"/>
      <w:r w:rsidRPr="001B1937">
        <w:rPr>
          <w:rFonts w:ascii="Times New Roman" w:hAnsi="Times New Roman" w:cs="Times New Roman"/>
          <w:shd w:val="clear" w:color="auto" w:fill="FFFFFF"/>
        </w:rPr>
        <w:t xml:space="preserve"> de </w:t>
      </w:r>
      <w:proofErr w:type="spellStart"/>
      <w:r w:rsidRPr="001B1937">
        <w:rPr>
          <w:rFonts w:ascii="Times New Roman" w:hAnsi="Times New Roman" w:cs="Times New Roman"/>
          <w:shd w:val="clear" w:color="auto" w:fill="FFFFFF"/>
        </w:rPr>
        <w:t>Aperfeiçoamento</w:t>
      </w:r>
      <w:proofErr w:type="spellEnd"/>
      <w:r w:rsidRPr="001B1937">
        <w:rPr>
          <w:rFonts w:ascii="Times New Roman" w:hAnsi="Times New Roman" w:cs="Times New Roman"/>
          <w:shd w:val="clear" w:color="auto" w:fill="FFFFFF"/>
        </w:rPr>
        <w:t xml:space="preserve"> de </w:t>
      </w:r>
      <w:proofErr w:type="spellStart"/>
      <w:r w:rsidRPr="001B1937">
        <w:rPr>
          <w:rFonts w:ascii="Times New Roman" w:hAnsi="Times New Roman" w:cs="Times New Roman"/>
          <w:shd w:val="clear" w:color="auto" w:fill="FFFFFF"/>
        </w:rPr>
        <w:t>Pessoal</w:t>
      </w:r>
      <w:proofErr w:type="spellEnd"/>
      <w:r w:rsidRPr="001B1937">
        <w:rPr>
          <w:rFonts w:ascii="Times New Roman" w:hAnsi="Times New Roman" w:cs="Times New Roman"/>
          <w:shd w:val="clear" w:color="auto" w:fill="FFFFFF"/>
        </w:rPr>
        <w:t xml:space="preserve"> de </w:t>
      </w:r>
      <w:proofErr w:type="spellStart"/>
      <w:r w:rsidRPr="001B1937">
        <w:rPr>
          <w:rFonts w:ascii="Times New Roman" w:hAnsi="Times New Roman" w:cs="Times New Roman"/>
          <w:shd w:val="clear" w:color="auto" w:fill="FFFFFF"/>
        </w:rPr>
        <w:t>Nível</w:t>
      </w:r>
      <w:proofErr w:type="spellEnd"/>
      <w:r w:rsidRPr="001B1937">
        <w:rPr>
          <w:rFonts w:ascii="Times New Roman" w:hAnsi="Times New Roman" w:cs="Times New Roman"/>
          <w:shd w:val="clear" w:color="auto" w:fill="FFFFFF"/>
        </w:rPr>
        <w:t xml:space="preserve"> Superior - </w:t>
      </w:r>
      <w:proofErr w:type="spellStart"/>
      <w:r w:rsidRPr="001B1937">
        <w:rPr>
          <w:rFonts w:ascii="Times New Roman" w:hAnsi="Times New Roman" w:cs="Times New Roman"/>
          <w:shd w:val="clear" w:color="auto" w:fill="FFFFFF"/>
        </w:rPr>
        <w:t>Brasil</w:t>
      </w:r>
      <w:proofErr w:type="spellEnd"/>
      <w:r w:rsidRPr="001B1937">
        <w:rPr>
          <w:rFonts w:ascii="Times New Roman" w:hAnsi="Times New Roman" w:cs="Times New Roman"/>
          <w:shd w:val="clear" w:color="auto" w:fill="FFFFFF"/>
        </w:rPr>
        <w:t xml:space="preserve"> (CAPES) - Finance Code 001. The second and third authors also thank </w:t>
      </w:r>
      <w:proofErr w:type="spellStart"/>
      <w:r w:rsidRPr="001B1937">
        <w:rPr>
          <w:rFonts w:ascii="Times New Roman" w:hAnsi="Times New Roman" w:cs="Times New Roman"/>
          <w:shd w:val="clear" w:color="auto" w:fill="FFFFFF"/>
        </w:rPr>
        <w:t>CNPq</w:t>
      </w:r>
      <w:proofErr w:type="spellEnd"/>
      <w:r w:rsidRPr="001B1937">
        <w:rPr>
          <w:rFonts w:ascii="Times New Roman" w:hAnsi="Times New Roman" w:cs="Times New Roman"/>
          <w:shd w:val="clear" w:color="auto" w:fill="FFFFFF"/>
        </w:rPr>
        <w:t xml:space="preserve"> for the financial support in the form of research grants. </w:t>
      </w:r>
    </w:p>
    <w:p w:rsidR="00711E18" w:rsidRDefault="00711E18" w:rsidP="004A7C59">
      <w:pPr>
        <w:spacing w:line="240" w:lineRule="auto"/>
        <w:contextualSpacing/>
        <w:jc w:val="both"/>
        <w:rPr>
          <w:rFonts w:ascii="Times New Roman" w:hAnsi="Times New Roman" w:cs="Times New Roman"/>
          <w:sz w:val="24"/>
          <w:szCs w:val="24"/>
        </w:rPr>
      </w:pPr>
    </w:p>
    <w:p w:rsidR="00271A86" w:rsidRDefault="00D42FC0"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D42FC0">
        <w:rPr>
          <w:rFonts w:ascii="Times New Roman" w:hAnsi="Times New Roman" w:cs="Times New Roman"/>
          <w:b/>
          <w:color w:val="1C1C1C"/>
          <w:sz w:val="24"/>
          <w:szCs w:val="24"/>
        </w:rPr>
        <w:t>REFERENCES</w:t>
      </w:r>
    </w:p>
    <w:p w:rsidR="00204F0B" w:rsidRDefault="00204F0B" w:rsidP="004A7C59">
      <w:pPr>
        <w:autoSpaceDE w:val="0"/>
        <w:autoSpaceDN w:val="0"/>
        <w:adjustRightInd w:val="0"/>
        <w:spacing w:after="0" w:line="240" w:lineRule="auto"/>
        <w:jc w:val="both"/>
        <w:rPr>
          <w:rFonts w:ascii="Times New Roman" w:hAnsi="Times New Roman" w:cs="Times New Roman"/>
          <w:sz w:val="24"/>
          <w:szCs w:val="24"/>
        </w:rPr>
      </w:pPr>
    </w:p>
    <w:p w:rsidR="00414322" w:rsidRPr="001D283F" w:rsidRDefault="00711E18" w:rsidP="00816E2D">
      <w:pPr>
        <w:autoSpaceDE w:val="0"/>
        <w:autoSpaceDN w:val="0"/>
        <w:adjustRightInd w:val="0"/>
        <w:spacing w:after="0" w:line="240" w:lineRule="auto"/>
        <w:ind w:left="284" w:hanging="284"/>
        <w:jc w:val="both"/>
        <w:rPr>
          <w:rFonts w:ascii="Times New Roman" w:hAnsi="Times New Roman" w:cs="Times New Roman"/>
          <w:color w:val="1C1C1C"/>
        </w:rPr>
      </w:pPr>
      <w:r w:rsidRPr="001D283F">
        <w:rPr>
          <w:rFonts w:ascii="Times New Roman" w:hAnsi="Times New Roman" w:cs="Times New Roman"/>
          <w:color w:val="1C1C1C"/>
        </w:rPr>
        <w:t>[1</w:t>
      </w:r>
      <w:r w:rsidR="00204F0B" w:rsidRPr="001D283F">
        <w:rPr>
          <w:rFonts w:ascii="Times New Roman" w:hAnsi="Times New Roman" w:cs="Times New Roman"/>
          <w:color w:val="1C1C1C"/>
        </w:rPr>
        <w:t xml:space="preserve">] </w:t>
      </w:r>
      <w:r w:rsidR="00414322" w:rsidRPr="001D283F">
        <w:rPr>
          <w:rFonts w:ascii="Times New Roman" w:hAnsi="Times New Roman" w:cs="Times New Roman"/>
          <w:color w:val="1C1C1C"/>
        </w:rPr>
        <w:t xml:space="preserve">NEGREIROS, A. C. S. V., LINS, I. D., SALES FILHO, R. L. M., MOURA, M. C., DROGUETT. E. L. Correction on the Log-Likelihood of the </w:t>
      </w:r>
      <w:r w:rsidR="00414322" w:rsidRPr="001D283F">
        <w:rPr>
          <w:rFonts w:ascii="Times New Roman" w:hAnsi="Times New Roman" w:cs="Times New Roman"/>
          <w:i/>
          <w:iCs/>
          <w:color w:val="1C1C1C"/>
        </w:rPr>
        <w:t>q</w:t>
      </w:r>
      <w:r w:rsidR="00414322" w:rsidRPr="001D283F">
        <w:rPr>
          <w:rFonts w:ascii="Times New Roman" w:hAnsi="Times New Roman" w:cs="Times New Roman"/>
          <w:color w:val="1C1C1C"/>
        </w:rPr>
        <w:t xml:space="preserve">-Exponential Distribution for use in the Reliability Context. ABRISCO, </w:t>
      </w:r>
      <w:r w:rsidR="00D13359" w:rsidRPr="001D283F">
        <w:rPr>
          <w:rFonts w:ascii="Times New Roman" w:hAnsi="Times New Roman" w:cs="Times New Roman"/>
          <w:color w:val="1C1C1C"/>
        </w:rPr>
        <w:t>(</w:t>
      </w:r>
      <w:r w:rsidR="00414322" w:rsidRPr="001D283F">
        <w:rPr>
          <w:rFonts w:ascii="Times New Roman" w:hAnsi="Times New Roman" w:cs="Times New Roman"/>
          <w:color w:val="1C1C1C"/>
        </w:rPr>
        <w:t>2017</w:t>
      </w:r>
      <w:r w:rsidR="00D13359" w:rsidRPr="001D283F">
        <w:rPr>
          <w:rFonts w:ascii="Times New Roman" w:hAnsi="Times New Roman" w:cs="Times New Roman"/>
          <w:color w:val="1C1C1C"/>
        </w:rPr>
        <w:t>)</w:t>
      </w:r>
      <w:r w:rsidR="00414322" w:rsidRPr="001D283F">
        <w:rPr>
          <w:rFonts w:ascii="Times New Roman" w:hAnsi="Times New Roman" w:cs="Times New Roman"/>
          <w:color w:val="1C1C1C"/>
        </w:rPr>
        <w:t>.</w:t>
      </w:r>
    </w:p>
    <w:p w:rsidR="00C102C7" w:rsidRPr="001D283F" w:rsidRDefault="00C102C7" w:rsidP="00E55133">
      <w:pPr>
        <w:autoSpaceDE w:val="0"/>
        <w:autoSpaceDN w:val="0"/>
        <w:adjustRightInd w:val="0"/>
        <w:spacing w:after="0" w:line="240" w:lineRule="auto"/>
        <w:jc w:val="both"/>
        <w:rPr>
          <w:rFonts w:ascii="Times New Roman" w:hAnsi="Times New Roman" w:cs="Times New Roman"/>
        </w:rPr>
      </w:pPr>
    </w:p>
    <w:p w:rsidR="00AB631F" w:rsidRPr="001D283F" w:rsidDel="00D16E99" w:rsidRDefault="00711E18" w:rsidP="00E55133">
      <w:pPr>
        <w:spacing w:after="0" w:line="240" w:lineRule="auto"/>
        <w:ind w:left="284" w:hanging="284"/>
        <w:contextualSpacing/>
        <w:jc w:val="both"/>
        <w:rPr>
          <w:rFonts w:ascii="Times New Roman" w:hAnsi="Times New Roman" w:cs="Times New Roman"/>
          <w:noProof/>
        </w:rPr>
      </w:pPr>
      <w:r w:rsidRPr="001D283F">
        <w:rPr>
          <w:rFonts w:ascii="Times New Roman" w:hAnsi="Times New Roman" w:cs="Times New Roman"/>
          <w:color w:val="1C1C1C"/>
        </w:rPr>
        <w:t>[2]</w:t>
      </w:r>
      <w:r w:rsidR="00AB631F" w:rsidRPr="001D283F" w:rsidDel="00D16E99">
        <w:rPr>
          <w:rFonts w:ascii="Times New Roman" w:hAnsi="Times New Roman" w:cs="Times New Roman"/>
          <w:noProof/>
        </w:rPr>
        <w:t xml:space="preserve">MALACARNE, L. C.; MENDES, R. S. &amp; LENZI, E. K. </w:t>
      </w:r>
      <w:r w:rsidR="00AB631F" w:rsidRPr="001D283F">
        <w:rPr>
          <w:rFonts w:ascii="Times New Roman" w:hAnsi="Times New Roman" w:cs="Times New Roman"/>
          <w:i/>
          <w:iCs/>
          <w:noProof/>
        </w:rPr>
        <w:t>q</w:t>
      </w:r>
      <w:r w:rsidR="00AB631F" w:rsidRPr="001D283F" w:rsidDel="00D16E99">
        <w:rPr>
          <w:rFonts w:ascii="Times New Roman" w:hAnsi="Times New Roman" w:cs="Times New Roman"/>
          <w:noProof/>
        </w:rPr>
        <w:t xml:space="preserve">-exponential distribution in urban agglomeration. </w:t>
      </w:r>
      <w:r w:rsidR="00AB631F" w:rsidRPr="001D283F" w:rsidDel="00D16E99">
        <w:rPr>
          <w:rFonts w:ascii="Times New Roman" w:hAnsi="Times New Roman" w:cs="Times New Roman"/>
          <w:bCs/>
          <w:noProof/>
        </w:rPr>
        <w:t>Physical Review E - Statistical, Nonlinear, and Soft Matter Physics</w:t>
      </w:r>
      <w:r w:rsidR="00AB631F" w:rsidRPr="001D283F" w:rsidDel="00D16E99">
        <w:rPr>
          <w:rFonts w:ascii="Times New Roman" w:hAnsi="Times New Roman" w:cs="Times New Roman"/>
          <w:noProof/>
        </w:rPr>
        <w:t xml:space="preserve">, v. 65, n. 1, p. 1–3, </w:t>
      </w:r>
      <w:r w:rsidR="00D13359" w:rsidRPr="001D283F">
        <w:rPr>
          <w:rFonts w:ascii="Times New Roman" w:hAnsi="Times New Roman" w:cs="Times New Roman"/>
          <w:noProof/>
        </w:rPr>
        <w:t>(</w:t>
      </w:r>
      <w:r w:rsidR="00AB631F" w:rsidRPr="001D283F" w:rsidDel="00D16E99">
        <w:rPr>
          <w:rFonts w:ascii="Times New Roman" w:hAnsi="Times New Roman" w:cs="Times New Roman"/>
          <w:noProof/>
        </w:rPr>
        <w:t>2002</w:t>
      </w:r>
      <w:r w:rsidR="00D13359" w:rsidRPr="001D283F">
        <w:rPr>
          <w:rFonts w:ascii="Times New Roman" w:hAnsi="Times New Roman" w:cs="Times New Roman"/>
          <w:noProof/>
        </w:rPr>
        <w:t>)</w:t>
      </w:r>
      <w:r w:rsidR="00AB631F" w:rsidRPr="001D283F" w:rsidDel="00D16E99">
        <w:rPr>
          <w:rFonts w:ascii="Times New Roman" w:hAnsi="Times New Roman" w:cs="Times New Roman"/>
          <w:noProof/>
        </w:rPr>
        <w:t>.</w:t>
      </w:r>
    </w:p>
    <w:p w:rsidR="00AB631F" w:rsidRPr="001D283F" w:rsidRDefault="00AB631F" w:rsidP="00E55133">
      <w:pPr>
        <w:autoSpaceDE w:val="0"/>
        <w:autoSpaceDN w:val="0"/>
        <w:adjustRightInd w:val="0"/>
        <w:spacing w:after="0" w:line="240" w:lineRule="auto"/>
        <w:jc w:val="both"/>
        <w:rPr>
          <w:rFonts w:ascii="Times New Roman" w:hAnsi="Times New Roman" w:cs="Times New Roman"/>
          <w:color w:val="1C1C1C"/>
        </w:rPr>
      </w:pPr>
    </w:p>
    <w:p w:rsidR="00284A5E" w:rsidRPr="001D283F" w:rsidRDefault="00284A5E" w:rsidP="00E55133">
      <w:pPr>
        <w:spacing w:after="0" w:line="240" w:lineRule="auto"/>
        <w:ind w:left="284" w:hanging="284"/>
        <w:contextualSpacing/>
        <w:jc w:val="both"/>
        <w:rPr>
          <w:rFonts w:ascii="Times New Roman" w:hAnsi="Times New Roman" w:cs="Times New Roman"/>
          <w:noProof/>
        </w:rPr>
      </w:pPr>
      <w:r w:rsidRPr="001D283F">
        <w:rPr>
          <w:rFonts w:ascii="Times New Roman" w:hAnsi="Times New Roman" w:cs="Times New Roman"/>
          <w:color w:val="1C1C1C"/>
        </w:rPr>
        <w:t xml:space="preserve">[3] </w:t>
      </w:r>
      <w:r w:rsidRPr="001D283F">
        <w:rPr>
          <w:rFonts w:ascii="Times New Roman" w:hAnsi="Times New Roman" w:cs="Times New Roman"/>
          <w:noProof/>
        </w:rPr>
        <w:t xml:space="preserve">CAMPO, M. G.; FERRI, G. L.; ROSTON, G. B. </w:t>
      </w:r>
      <w:r w:rsidRPr="001D283F">
        <w:rPr>
          <w:rFonts w:ascii="Times New Roman" w:hAnsi="Times New Roman" w:cs="Times New Roman"/>
          <w:i/>
          <w:iCs/>
          <w:noProof/>
        </w:rPr>
        <w:t>q</w:t>
      </w:r>
      <w:r w:rsidRPr="001D283F">
        <w:rPr>
          <w:rFonts w:ascii="Times New Roman" w:hAnsi="Times New Roman" w:cs="Times New Roman"/>
          <w:noProof/>
        </w:rPr>
        <w:t xml:space="preserve">-Exponential Distribution in Time Correlation Function of Water Hydrogen Bonds. Brazilian Journal of Physics, v. 39, n. 2, </w:t>
      </w:r>
      <w:r w:rsidR="00D13359" w:rsidRPr="001D283F">
        <w:rPr>
          <w:rFonts w:ascii="Times New Roman" w:hAnsi="Times New Roman" w:cs="Times New Roman"/>
          <w:noProof/>
        </w:rPr>
        <w:t>(</w:t>
      </w:r>
      <w:r w:rsidRPr="001D283F">
        <w:rPr>
          <w:rFonts w:ascii="Times New Roman" w:hAnsi="Times New Roman" w:cs="Times New Roman"/>
          <w:noProof/>
        </w:rPr>
        <w:t>2009</w:t>
      </w:r>
      <w:r w:rsidR="00D13359" w:rsidRPr="001D283F">
        <w:rPr>
          <w:rFonts w:ascii="Times New Roman" w:hAnsi="Times New Roman" w:cs="Times New Roman"/>
          <w:noProof/>
        </w:rPr>
        <w:t>)</w:t>
      </w:r>
      <w:r w:rsidRPr="001D283F">
        <w:rPr>
          <w:rFonts w:ascii="Times New Roman" w:hAnsi="Times New Roman" w:cs="Times New Roman"/>
          <w:noProof/>
        </w:rPr>
        <w:t>.</w:t>
      </w:r>
    </w:p>
    <w:p w:rsidR="00284A5E" w:rsidRPr="001D283F" w:rsidRDefault="00284A5E" w:rsidP="00E55133">
      <w:pPr>
        <w:autoSpaceDE w:val="0"/>
        <w:autoSpaceDN w:val="0"/>
        <w:adjustRightInd w:val="0"/>
        <w:spacing w:after="0" w:line="240" w:lineRule="auto"/>
        <w:jc w:val="both"/>
        <w:rPr>
          <w:rFonts w:ascii="Times New Roman" w:hAnsi="Times New Roman" w:cs="Times New Roman"/>
          <w:color w:val="1C1C1C"/>
        </w:rPr>
      </w:pPr>
    </w:p>
    <w:p w:rsidR="00017E25" w:rsidRPr="001D283F" w:rsidRDefault="00017E25" w:rsidP="00E55133">
      <w:pPr>
        <w:widowControl w:val="0"/>
        <w:autoSpaceDE w:val="0"/>
        <w:autoSpaceDN w:val="0"/>
        <w:adjustRightInd w:val="0"/>
        <w:spacing w:after="240" w:line="240" w:lineRule="auto"/>
        <w:ind w:left="284" w:hanging="284"/>
        <w:contextualSpacing/>
        <w:jc w:val="both"/>
        <w:rPr>
          <w:rFonts w:ascii="Times New Roman" w:hAnsi="Times New Roman" w:cs="Times New Roman"/>
        </w:rPr>
      </w:pPr>
      <w:r w:rsidRPr="001D283F">
        <w:rPr>
          <w:rFonts w:ascii="Times New Roman" w:hAnsi="Times New Roman" w:cs="Times New Roman"/>
          <w:color w:val="1C1C1C"/>
        </w:rPr>
        <w:t xml:space="preserve">[4] </w:t>
      </w:r>
      <w:r w:rsidRPr="001D283F">
        <w:rPr>
          <w:rFonts w:ascii="Times New Roman" w:hAnsi="Times New Roman" w:cs="Times New Roman"/>
          <w:noProof/>
        </w:rPr>
        <w:t xml:space="preserve">PATRIOTA, A. G. A </w:t>
      </w:r>
      <w:r w:rsidRPr="001D283F">
        <w:rPr>
          <w:rFonts w:ascii="Times New Roman" w:hAnsi="Times New Roman" w:cs="Times New Roman"/>
          <w:i/>
          <w:iCs/>
          <w:noProof/>
        </w:rPr>
        <w:t>q</w:t>
      </w:r>
      <w:r w:rsidRPr="001D283F">
        <w:rPr>
          <w:rFonts w:ascii="Times New Roman" w:hAnsi="Times New Roman" w:cs="Times New Roman"/>
          <w:noProof/>
        </w:rPr>
        <w:t xml:space="preserve">-Exponential regression model. </w:t>
      </w:r>
      <w:proofErr w:type="spellStart"/>
      <w:r w:rsidRPr="001D283F">
        <w:rPr>
          <w:rFonts w:ascii="Times New Roman" w:hAnsi="Times New Roman" w:cs="Times New Roman"/>
        </w:rPr>
        <w:t>Sankhyã</w:t>
      </w:r>
      <w:proofErr w:type="spellEnd"/>
      <w:r w:rsidRPr="001D283F">
        <w:rPr>
          <w:rFonts w:ascii="Times New Roman" w:hAnsi="Times New Roman" w:cs="Times New Roman"/>
        </w:rPr>
        <w:t>: The Indian Journal of Statistics 2012, Volume 74-B, Part 1, pp. 149-170, (2012).</w:t>
      </w:r>
    </w:p>
    <w:p w:rsidR="00017E25" w:rsidRPr="001D283F" w:rsidRDefault="00017E25" w:rsidP="00E55133">
      <w:pPr>
        <w:autoSpaceDE w:val="0"/>
        <w:autoSpaceDN w:val="0"/>
        <w:adjustRightInd w:val="0"/>
        <w:spacing w:after="0" w:line="240" w:lineRule="auto"/>
        <w:jc w:val="both"/>
        <w:rPr>
          <w:rFonts w:ascii="Times New Roman" w:hAnsi="Times New Roman" w:cs="Times New Roman"/>
          <w:color w:val="1C1C1C"/>
        </w:rPr>
      </w:pPr>
    </w:p>
    <w:p w:rsidR="00DB1320" w:rsidRPr="001D283F" w:rsidRDefault="00DB1320" w:rsidP="00E55133">
      <w:pPr>
        <w:widowControl w:val="0"/>
        <w:autoSpaceDE w:val="0"/>
        <w:autoSpaceDN w:val="0"/>
        <w:adjustRightInd w:val="0"/>
        <w:spacing w:after="0" w:line="240" w:lineRule="auto"/>
        <w:ind w:left="284" w:hanging="284"/>
        <w:contextualSpacing/>
        <w:jc w:val="both"/>
        <w:rPr>
          <w:rFonts w:ascii="Times New Roman" w:hAnsi="Times New Roman" w:cs="Times New Roman"/>
          <w:noProof/>
        </w:rPr>
      </w:pPr>
      <w:r w:rsidRPr="001D283F">
        <w:rPr>
          <w:rFonts w:ascii="Times New Roman" w:hAnsi="Times New Roman" w:cs="Times New Roman"/>
          <w:color w:val="1C1C1C"/>
        </w:rPr>
        <w:t xml:space="preserve">[5] </w:t>
      </w:r>
      <w:r w:rsidRPr="001D283F">
        <w:rPr>
          <w:rFonts w:ascii="Times New Roman" w:hAnsi="Times New Roman" w:cs="Times New Roman"/>
          <w:noProof/>
        </w:rPr>
        <w:t>LUDESCHER, J.; BUNDE A. Universal behavior of the interoccurrence times between losses in ﬁnancial markets: Independence of the time resolution. American Physical Society. Physical Review E, 90, 062809, (2014).</w:t>
      </w:r>
    </w:p>
    <w:p w:rsidR="00DB1320" w:rsidRPr="001D283F" w:rsidRDefault="00DB1320" w:rsidP="00E55133">
      <w:pPr>
        <w:autoSpaceDE w:val="0"/>
        <w:autoSpaceDN w:val="0"/>
        <w:adjustRightInd w:val="0"/>
        <w:spacing w:after="0" w:line="240" w:lineRule="auto"/>
        <w:jc w:val="both"/>
        <w:rPr>
          <w:rFonts w:ascii="Times New Roman" w:hAnsi="Times New Roman" w:cs="Times New Roman"/>
          <w:color w:val="1C1C1C"/>
        </w:rPr>
      </w:pPr>
    </w:p>
    <w:p w:rsidR="00FF310D" w:rsidRPr="001D283F" w:rsidRDefault="00FF310D" w:rsidP="00E55133">
      <w:pPr>
        <w:spacing w:after="0" w:line="240" w:lineRule="auto"/>
        <w:ind w:left="284" w:hanging="284"/>
        <w:contextualSpacing/>
        <w:jc w:val="both"/>
        <w:rPr>
          <w:rFonts w:ascii="Times New Roman" w:hAnsi="Times New Roman" w:cs="Times New Roman"/>
          <w:noProof/>
        </w:rPr>
      </w:pPr>
      <w:r w:rsidRPr="001D283F">
        <w:rPr>
          <w:rFonts w:ascii="Times New Roman" w:hAnsi="Times New Roman" w:cs="Times New Roman"/>
          <w:color w:val="1C1C1C"/>
        </w:rPr>
        <w:t xml:space="preserve">[6] </w:t>
      </w:r>
      <w:r w:rsidRPr="001D283F">
        <w:rPr>
          <w:rFonts w:ascii="Times New Roman" w:hAnsi="Times New Roman" w:cs="Times New Roman"/>
          <w:noProof/>
        </w:rPr>
        <w:t xml:space="preserve">SALES FILHO, R.; LOPES DROGUETT, E.; LINS, I.; MOURA, M. C.; AZEVEDO, R. Stress-strength reliability estimation based on the </w:t>
      </w:r>
      <w:r w:rsidRPr="001D283F">
        <w:rPr>
          <w:rFonts w:ascii="Times New Roman" w:hAnsi="Times New Roman" w:cs="Times New Roman"/>
          <w:i/>
          <w:iCs/>
          <w:noProof/>
        </w:rPr>
        <w:t>q</w:t>
      </w:r>
      <w:r w:rsidRPr="001D283F">
        <w:rPr>
          <w:rFonts w:ascii="Times New Roman" w:hAnsi="Times New Roman" w:cs="Times New Roman"/>
          <w:noProof/>
        </w:rPr>
        <w:t xml:space="preserve">-Exponential distribution. </w:t>
      </w:r>
      <w:r w:rsidRPr="001D283F">
        <w:rPr>
          <w:rFonts w:ascii="Times New Roman" w:hAnsi="Times New Roman" w:cs="Times New Roman"/>
          <w:bCs/>
          <w:noProof/>
        </w:rPr>
        <w:t>Quality and Reliability Engineering International</w:t>
      </w:r>
      <w:r w:rsidRPr="001D283F">
        <w:rPr>
          <w:rFonts w:ascii="Times New Roman" w:hAnsi="Times New Roman" w:cs="Times New Roman"/>
          <w:noProof/>
        </w:rPr>
        <w:t>, v. 4, p. 51, (2016).</w:t>
      </w:r>
    </w:p>
    <w:p w:rsidR="00FF310D" w:rsidRPr="001D283F" w:rsidRDefault="00FF310D" w:rsidP="00E55133">
      <w:pPr>
        <w:spacing w:after="0" w:line="240" w:lineRule="auto"/>
        <w:ind w:left="284" w:hanging="284"/>
        <w:contextualSpacing/>
        <w:jc w:val="both"/>
        <w:rPr>
          <w:rFonts w:ascii="Times New Roman" w:hAnsi="Times New Roman" w:cs="Times New Roman"/>
          <w:noProof/>
        </w:rPr>
      </w:pPr>
    </w:p>
    <w:p w:rsidR="00FF310D" w:rsidRPr="001D283F" w:rsidRDefault="00FF310D" w:rsidP="00E55133">
      <w:pPr>
        <w:spacing w:after="0" w:line="240" w:lineRule="auto"/>
        <w:ind w:left="284" w:hanging="284"/>
        <w:contextualSpacing/>
        <w:jc w:val="both"/>
        <w:rPr>
          <w:rFonts w:ascii="Times New Roman" w:hAnsi="Times New Roman" w:cs="Times New Roman"/>
        </w:rPr>
      </w:pPr>
      <w:r w:rsidRPr="001D283F">
        <w:rPr>
          <w:rFonts w:ascii="Times New Roman" w:hAnsi="Times New Roman" w:cs="Times New Roman"/>
          <w:noProof/>
        </w:rPr>
        <w:t xml:space="preserve">[7] </w:t>
      </w:r>
      <w:bookmarkStart w:id="3" w:name="_Hlk19803629"/>
      <w:r w:rsidR="00567737" w:rsidRPr="001D283F">
        <w:rPr>
          <w:rFonts w:ascii="Times New Roman" w:hAnsi="Times New Roman" w:cs="Times New Roman"/>
        </w:rPr>
        <w:t>LINS, D. L.; MOURA, M. C.; DROGUETT, E. L.; CORRÊA, T. L. Combining Generalized Renewal Processes with Non-Extensive Entropy-Based q-Distributions for Reliability Applications. Entropy, 20, 223, (2018).</w:t>
      </w:r>
      <w:bookmarkEnd w:id="3"/>
    </w:p>
    <w:p w:rsidR="00FB5846" w:rsidRPr="001D283F" w:rsidRDefault="00FB5846" w:rsidP="00E55133">
      <w:pPr>
        <w:spacing w:after="0" w:line="240" w:lineRule="auto"/>
        <w:ind w:left="284" w:hanging="284"/>
        <w:contextualSpacing/>
        <w:jc w:val="both"/>
        <w:rPr>
          <w:rFonts w:ascii="Times New Roman" w:hAnsi="Times New Roman" w:cs="Times New Roman"/>
        </w:rPr>
      </w:pPr>
    </w:p>
    <w:p w:rsidR="00FB5846" w:rsidRPr="001D283F" w:rsidRDefault="00FB5846" w:rsidP="00E55133">
      <w:pPr>
        <w:spacing w:after="0" w:line="240" w:lineRule="auto"/>
        <w:ind w:left="284" w:hanging="284"/>
        <w:contextualSpacing/>
        <w:jc w:val="both"/>
        <w:rPr>
          <w:rFonts w:ascii="Times New Roman" w:hAnsi="Times New Roman" w:cs="Times New Roman"/>
          <w:noProof/>
        </w:rPr>
      </w:pPr>
      <w:r w:rsidRPr="001D283F">
        <w:rPr>
          <w:rFonts w:ascii="Times New Roman" w:hAnsi="Times New Roman" w:cs="Times New Roman"/>
        </w:rPr>
        <w:lastRenderedPageBreak/>
        <w:t xml:space="preserve">[8] </w:t>
      </w:r>
      <w:r w:rsidR="00AC5B5A" w:rsidRPr="001D283F">
        <w:rPr>
          <w:rFonts w:ascii="Times New Roman" w:hAnsi="Times New Roman" w:cs="Times New Roman"/>
          <w:noProof/>
        </w:rPr>
        <w:t xml:space="preserve">MODARRES, M.; KAMINSKIY, M. &amp; KRIVTSOV, V. Reliability Engineering and Risk Analisys. CRC Press, Ed. 3, 522p, </w:t>
      </w:r>
      <w:r w:rsidR="00AA032B" w:rsidRPr="001D283F">
        <w:rPr>
          <w:rFonts w:ascii="Times New Roman" w:hAnsi="Times New Roman" w:cs="Times New Roman"/>
          <w:noProof/>
        </w:rPr>
        <w:t>(</w:t>
      </w:r>
      <w:r w:rsidR="00AC5B5A" w:rsidRPr="001D283F">
        <w:rPr>
          <w:rFonts w:ascii="Times New Roman" w:hAnsi="Times New Roman" w:cs="Times New Roman"/>
          <w:noProof/>
        </w:rPr>
        <w:t>2016</w:t>
      </w:r>
      <w:r w:rsidR="00AA032B" w:rsidRPr="001D283F">
        <w:rPr>
          <w:rFonts w:ascii="Times New Roman" w:hAnsi="Times New Roman" w:cs="Times New Roman"/>
          <w:noProof/>
        </w:rPr>
        <w:t>)</w:t>
      </w:r>
      <w:r w:rsidR="00AC5B5A" w:rsidRPr="001D283F">
        <w:rPr>
          <w:rFonts w:ascii="Times New Roman" w:hAnsi="Times New Roman" w:cs="Times New Roman"/>
          <w:noProof/>
        </w:rPr>
        <w:t>.</w:t>
      </w:r>
    </w:p>
    <w:p w:rsidR="00AA032B" w:rsidRPr="001D283F" w:rsidRDefault="00AA032B" w:rsidP="00E55133">
      <w:pPr>
        <w:spacing w:after="0" w:line="240" w:lineRule="auto"/>
        <w:ind w:left="284" w:hanging="284"/>
        <w:contextualSpacing/>
        <w:jc w:val="both"/>
        <w:rPr>
          <w:rFonts w:ascii="Times New Roman" w:hAnsi="Times New Roman" w:cs="Times New Roman"/>
          <w:noProof/>
        </w:rPr>
      </w:pPr>
    </w:p>
    <w:p w:rsidR="00AA032B" w:rsidRPr="001D283F" w:rsidRDefault="00AA032B" w:rsidP="00E55133">
      <w:pPr>
        <w:spacing w:after="0" w:line="240" w:lineRule="auto"/>
        <w:ind w:left="284" w:hanging="284"/>
        <w:contextualSpacing/>
        <w:jc w:val="both"/>
        <w:rPr>
          <w:rFonts w:ascii="Times New Roman" w:hAnsi="Times New Roman" w:cs="Times New Roman"/>
          <w:noProof/>
        </w:rPr>
      </w:pPr>
      <w:r w:rsidRPr="001D283F">
        <w:rPr>
          <w:rFonts w:ascii="Times New Roman" w:hAnsi="Times New Roman" w:cs="Times New Roman"/>
          <w:noProof/>
        </w:rPr>
        <w:t>[9] ROSS, S. M. Simulation, 5th ed. San Diego: Academic Press, (2012).</w:t>
      </w:r>
    </w:p>
    <w:p w:rsidR="00C415AF" w:rsidRPr="001D283F" w:rsidRDefault="00C415AF" w:rsidP="00E55133">
      <w:pPr>
        <w:spacing w:after="0" w:line="240" w:lineRule="auto"/>
        <w:ind w:left="284" w:hanging="284"/>
        <w:contextualSpacing/>
        <w:jc w:val="both"/>
        <w:rPr>
          <w:rFonts w:ascii="Times New Roman" w:hAnsi="Times New Roman" w:cs="Times New Roman"/>
          <w:noProof/>
        </w:rPr>
      </w:pPr>
    </w:p>
    <w:p w:rsidR="00C415AF" w:rsidRPr="001D283F" w:rsidRDefault="00C415AF" w:rsidP="00ED7F99">
      <w:pPr>
        <w:widowControl w:val="0"/>
        <w:autoSpaceDE w:val="0"/>
        <w:autoSpaceDN w:val="0"/>
        <w:adjustRightInd w:val="0"/>
        <w:spacing w:after="240" w:line="240" w:lineRule="auto"/>
        <w:ind w:left="284" w:hanging="284"/>
        <w:contextualSpacing/>
        <w:jc w:val="both"/>
        <w:rPr>
          <w:rFonts w:ascii="Times New Roman" w:hAnsi="Times New Roman" w:cs="Times New Roman"/>
          <w:noProof/>
        </w:rPr>
      </w:pPr>
      <w:r w:rsidRPr="001D283F">
        <w:rPr>
          <w:rFonts w:ascii="Times New Roman" w:hAnsi="Times New Roman" w:cs="Times New Roman"/>
          <w:noProof/>
        </w:rPr>
        <w:t>[10] FIRTH, D. Bias Reduction of Maximum Likelihood Estimates. Biometrika Trust, v. 80, n. 1, p. 27–38, 1993.</w:t>
      </w:r>
    </w:p>
    <w:p w:rsidR="00C415AF" w:rsidRPr="001D283F" w:rsidRDefault="00C415AF" w:rsidP="00ED7F99">
      <w:pPr>
        <w:spacing w:after="0" w:line="240" w:lineRule="auto"/>
        <w:ind w:left="284" w:hanging="284"/>
        <w:contextualSpacing/>
        <w:jc w:val="both"/>
        <w:rPr>
          <w:rFonts w:ascii="Times New Roman" w:hAnsi="Times New Roman" w:cs="Times New Roman"/>
          <w:noProof/>
        </w:rPr>
      </w:pPr>
    </w:p>
    <w:p w:rsidR="00ED7F99" w:rsidRPr="001D283F" w:rsidRDefault="00C415AF" w:rsidP="00ED7F99">
      <w:pPr>
        <w:widowControl w:val="0"/>
        <w:autoSpaceDE w:val="0"/>
        <w:autoSpaceDN w:val="0"/>
        <w:adjustRightInd w:val="0"/>
        <w:spacing w:after="240" w:line="240" w:lineRule="auto"/>
        <w:ind w:left="284" w:hanging="284"/>
        <w:contextualSpacing/>
        <w:jc w:val="both"/>
        <w:rPr>
          <w:rFonts w:ascii="Times New Roman" w:hAnsi="Times New Roman" w:cs="Times New Roman"/>
          <w:noProof/>
        </w:rPr>
      </w:pPr>
      <w:r w:rsidRPr="001D283F">
        <w:rPr>
          <w:rFonts w:ascii="Times New Roman" w:hAnsi="Times New Roman" w:cs="Times New Roman"/>
          <w:noProof/>
        </w:rPr>
        <w:t xml:space="preserve">[11] </w:t>
      </w:r>
      <w:r w:rsidR="00ED7F99" w:rsidRPr="001D283F">
        <w:rPr>
          <w:rFonts w:ascii="Times New Roman" w:hAnsi="Times New Roman" w:cs="Times New Roman"/>
          <w:noProof/>
        </w:rPr>
        <w:t>CRIBARI-NETO, F., FRERY, A. C., SILVA, M. F. Improved estimation of clutter properties in speckled imagery. Computational Statistics &amp; Data Analisis, 40, 801-824. 2002.</w:t>
      </w:r>
    </w:p>
    <w:p w:rsidR="00C415AF" w:rsidRPr="001D283F" w:rsidRDefault="00C415AF" w:rsidP="00E55133">
      <w:pPr>
        <w:spacing w:after="0" w:line="240" w:lineRule="auto"/>
        <w:ind w:left="284" w:hanging="284"/>
        <w:contextualSpacing/>
        <w:jc w:val="both"/>
        <w:rPr>
          <w:rFonts w:ascii="Times New Roman" w:hAnsi="Times New Roman" w:cs="Times New Roman"/>
          <w:noProof/>
        </w:rPr>
      </w:pPr>
    </w:p>
    <w:p w:rsidR="00652A37" w:rsidRPr="001D283F" w:rsidRDefault="00652A37" w:rsidP="00652A37">
      <w:pPr>
        <w:widowControl w:val="0"/>
        <w:autoSpaceDE w:val="0"/>
        <w:autoSpaceDN w:val="0"/>
        <w:adjustRightInd w:val="0"/>
        <w:spacing w:after="240" w:line="240" w:lineRule="auto"/>
        <w:ind w:left="284" w:hanging="284"/>
        <w:contextualSpacing/>
        <w:jc w:val="both"/>
        <w:rPr>
          <w:rFonts w:ascii="Times New Roman" w:hAnsi="Times New Roman" w:cs="Times New Roman"/>
          <w:bCs/>
          <w:noProof/>
        </w:rPr>
      </w:pPr>
      <w:r w:rsidRPr="001D283F">
        <w:rPr>
          <w:rFonts w:ascii="Times New Roman" w:hAnsi="Times New Roman" w:cs="Times New Roman"/>
          <w:noProof/>
        </w:rPr>
        <w:t xml:space="preserve">[12] </w:t>
      </w:r>
      <w:r w:rsidRPr="001D283F">
        <w:rPr>
          <w:rFonts w:ascii="Times New Roman" w:hAnsi="Times New Roman" w:cs="Times New Roman"/>
          <w:bCs/>
          <w:noProof/>
        </w:rPr>
        <w:t xml:space="preserve">JEFFREYS, H. An invariant form for the prior probability in estimation problems. Proceedings of the Royal Society of London A: Mathematical, Physical and Engineering Sciences, p. 453–461, </w:t>
      </w:r>
      <w:r w:rsidR="00A30E74" w:rsidRPr="001D283F">
        <w:rPr>
          <w:rFonts w:ascii="Times New Roman" w:hAnsi="Times New Roman" w:cs="Times New Roman"/>
          <w:bCs/>
          <w:noProof/>
        </w:rPr>
        <w:t>(</w:t>
      </w:r>
      <w:r w:rsidRPr="001D283F">
        <w:rPr>
          <w:rFonts w:ascii="Times New Roman" w:hAnsi="Times New Roman" w:cs="Times New Roman"/>
          <w:bCs/>
          <w:noProof/>
        </w:rPr>
        <w:t>1946</w:t>
      </w:r>
      <w:r w:rsidR="00A30E74" w:rsidRPr="001D283F">
        <w:rPr>
          <w:rFonts w:ascii="Times New Roman" w:hAnsi="Times New Roman" w:cs="Times New Roman"/>
          <w:bCs/>
          <w:noProof/>
        </w:rPr>
        <w:t>)</w:t>
      </w:r>
      <w:r w:rsidRPr="001D283F">
        <w:rPr>
          <w:rFonts w:ascii="Times New Roman" w:hAnsi="Times New Roman" w:cs="Times New Roman"/>
          <w:bCs/>
          <w:noProof/>
        </w:rPr>
        <w:t>.</w:t>
      </w:r>
    </w:p>
    <w:p w:rsidR="00A30E74" w:rsidRPr="001D283F" w:rsidRDefault="00A30E74" w:rsidP="00A30E74">
      <w:pPr>
        <w:widowControl w:val="0"/>
        <w:autoSpaceDE w:val="0"/>
        <w:autoSpaceDN w:val="0"/>
        <w:adjustRightInd w:val="0"/>
        <w:spacing w:after="240" w:line="240" w:lineRule="auto"/>
        <w:contextualSpacing/>
        <w:jc w:val="both"/>
        <w:rPr>
          <w:rFonts w:ascii="Times New Roman" w:hAnsi="Times New Roman" w:cs="Times New Roman"/>
          <w:bCs/>
          <w:noProof/>
        </w:rPr>
      </w:pPr>
    </w:p>
    <w:p w:rsidR="00A30E74" w:rsidRPr="001D283F" w:rsidRDefault="00A30E74" w:rsidP="00FF237F">
      <w:pPr>
        <w:spacing w:after="0" w:line="240" w:lineRule="auto"/>
        <w:ind w:left="426" w:hanging="426"/>
        <w:contextualSpacing/>
        <w:jc w:val="both"/>
        <w:rPr>
          <w:rFonts w:ascii="Times New Roman" w:hAnsi="Times New Roman" w:cs="Times New Roman"/>
          <w:noProof/>
        </w:rPr>
      </w:pPr>
      <w:r w:rsidRPr="001D283F">
        <w:rPr>
          <w:rFonts w:ascii="Times New Roman" w:hAnsi="Times New Roman" w:cs="Times New Roman"/>
          <w:bCs/>
          <w:noProof/>
        </w:rPr>
        <w:t xml:space="preserve">[13] </w:t>
      </w:r>
      <w:r w:rsidRPr="001D283F">
        <w:rPr>
          <w:rFonts w:ascii="Times New Roman" w:hAnsi="Times New Roman" w:cs="Times New Roman"/>
          <w:noProof/>
        </w:rPr>
        <w:t xml:space="preserve">PEREIRA, D. M. Determining the optimal replacement of complex medical equipment by means of obsolescence analysis (in Portuguese), 77 p. Master Thesis – Universidade Federal de Pernambuco/UFPE, Brazil, (2017).  </w:t>
      </w:r>
    </w:p>
    <w:p w:rsidR="00E72968" w:rsidRPr="001D283F" w:rsidRDefault="00E72968" w:rsidP="00973829">
      <w:pPr>
        <w:widowControl w:val="0"/>
        <w:autoSpaceDE w:val="0"/>
        <w:autoSpaceDN w:val="0"/>
        <w:adjustRightInd w:val="0"/>
        <w:spacing w:after="240" w:line="360" w:lineRule="auto"/>
        <w:jc w:val="both"/>
        <w:rPr>
          <w:rFonts w:ascii="Times New Roman" w:hAnsi="Times New Roman" w:cs="Times New Roman"/>
          <w:noProof/>
        </w:rPr>
      </w:pPr>
    </w:p>
    <w:p w:rsidR="00711E18" w:rsidRDefault="00711E18" w:rsidP="004A7C59">
      <w:pPr>
        <w:autoSpaceDE w:val="0"/>
        <w:autoSpaceDN w:val="0"/>
        <w:adjustRightInd w:val="0"/>
        <w:spacing w:after="0" w:line="240" w:lineRule="auto"/>
        <w:jc w:val="both"/>
        <w:rPr>
          <w:rFonts w:ascii="Times New Roman" w:hAnsi="Times New Roman" w:cs="Times New Roman"/>
          <w:szCs w:val="24"/>
        </w:rPr>
      </w:pPr>
    </w:p>
    <w:p w:rsidR="00082556" w:rsidRPr="00082556" w:rsidRDefault="00082556" w:rsidP="00082556">
      <w:pPr>
        <w:rPr>
          <w:rFonts w:ascii="Times New Roman" w:hAnsi="Times New Roman" w:cs="Times New Roman"/>
          <w:szCs w:val="24"/>
        </w:rPr>
      </w:pPr>
    </w:p>
    <w:p w:rsidR="00082556" w:rsidRPr="00082556" w:rsidRDefault="00082556" w:rsidP="00082556">
      <w:pPr>
        <w:rPr>
          <w:rFonts w:ascii="Times New Roman" w:hAnsi="Times New Roman" w:cs="Times New Roman"/>
          <w:szCs w:val="24"/>
        </w:rPr>
      </w:pPr>
    </w:p>
    <w:sectPr w:rsidR="00082556" w:rsidRPr="00082556" w:rsidSect="00DC766A">
      <w:headerReference w:type="default" r:id="rId14"/>
      <w:headerReference w:type="first" r:id="rId15"/>
      <w:footerReference w:type="first" r:id="rId16"/>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E04" w:rsidRDefault="007A6E04" w:rsidP="00BB52FE">
      <w:pPr>
        <w:spacing w:after="0" w:line="240" w:lineRule="auto"/>
      </w:pPr>
      <w:r>
        <w:separator/>
      </w:r>
    </w:p>
  </w:endnote>
  <w:endnote w:type="continuationSeparator" w:id="1">
    <w:p w:rsidR="007A6E04" w:rsidRDefault="007A6E04"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2FA" w:rsidRPr="00DC766A" w:rsidRDefault="00BC62FA" w:rsidP="00DC766A">
    <w:pPr>
      <w:pStyle w:val="Rodap"/>
      <w:rPr>
        <w:sz w:val="16"/>
        <w:lang w:val="pt-BR"/>
      </w:rPr>
    </w:pPr>
    <w:r w:rsidRPr="00DC766A">
      <w:rPr>
        <w:sz w:val="16"/>
        <w:lang w:val="pt-BR"/>
      </w:rPr>
      <w:t xml:space="preserve">1 MS, </w:t>
    </w:r>
    <w:r>
      <w:rPr>
        <w:sz w:val="16"/>
        <w:lang w:val="pt-BR"/>
      </w:rPr>
      <w:t>Ana Cláudia Souza vidal de Negreiros</w:t>
    </w:r>
    <w:r w:rsidRPr="00DC766A">
      <w:rPr>
        <w:sz w:val="16"/>
        <w:lang w:val="pt-BR"/>
      </w:rPr>
      <w:t xml:space="preserve"> – </w:t>
    </w:r>
    <w:r>
      <w:rPr>
        <w:sz w:val="16"/>
        <w:lang w:val="pt-BR"/>
      </w:rPr>
      <w:t>Universidade Federal de Pernambuco</w:t>
    </w:r>
  </w:p>
  <w:p w:rsidR="00BC62FA" w:rsidRPr="00DC766A" w:rsidRDefault="00BC62FA" w:rsidP="00DC766A">
    <w:pPr>
      <w:pStyle w:val="Rodap"/>
      <w:rPr>
        <w:sz w:val="16"/>
        <w:lang w:val="pt-BR"/>
      </w:rPr>
    </w:pPr>
    <w:r w:rsidRPr="00DC766A">
      <w:rPr>
        <w:sz w:val="16"/>
        <w:lang w:val="pt-BR"/>
      </w:rPr>
      <w:t xml:space="preserve">2 PhD, </w:t>
    </w:r>
    <w:r>
      <w:rPr>
        <w:sz w:val="16"/>
        <w:lang w:val="pt-BR"/>
      </w:rPr>
      <w:t>Isis Didier Lins</w:t>
    </w:r>
    <w:r w:rsidRPr="00DC766A">
      <w:rPr>
        <w:sz w:val="16"/>
        <w:lang w:val="pt-BR"/>
      </w:rPr>
      <w:t xml:space="preserve"> - Universidade</w:t>
    </w:r>
    <w:r>
      <w:rPr>
        <w:sz w:val="16"/>
        <w:lang w:val="pt-BR"/>
      </w:rPr>
      <w:t xml:space="preserve"> Federal de Pernambuco</w:t>
    </w:r>
  </w:p>
  <w:p w:rsidR="00BC62FA" w:rsidRDefault="00BC62FA" w:rsidP="00DC766A">
    <w:pPr>
      <w:pStyle w:val="Rodap"/>
      <w:rPr>
        <w:sz w:val="16"/>
        <w:lang w:val="pt-BR"/>
      </w:rPr>
    </w:pPr>
    <w:r w:rsidRPr="00373302">
      <w:rPr>
        <w:sz w:val="16"/>
        <w:lang w:val="pt-BR"/>
      </w:rPr>
      <w:t xml:space="preserve">3 </w:t>
    </w:r>
    <w:r>
      <w:rPr>
        <w:sz w:val="16"/>
        <w:lang w:val="pt-BR"/>
      </w:rPr>
      <w:t>PhD</w:t>
    </w:r>
    <w:r w:rsidRPr="00373302">
      <w:rPr>
        <w:sz w:val="16"/>
        <w:lang w:val="pt-BR"/>
      </w:rPr>
      <w:t xml:space="preserve">, </w:t>
    </w:r>
    <w:r>
      <w:rPr>
        <w:sz w:val="16"/>
        <w:lang w:val="pt-BR"/>
      </w:rPr>
      <w:t>Márcio das Chagas Moura</w:t>
    </w:r>
    <w:r w:rsidRPr="00373302">
      <w:rPr>
        <w:sz w:val="16"/>
        <w:lang w:val="pt-BR"/>
      </w:rPr>
      <w:t xml:space="preserve"> - </w:t>
    </w:r>
    <w:r>
      <w:rPr>
        <w:sz w:val="16"/>
        <w:lang w:val="pt-BR"/>
      </w:rPr>
      <w:t>Universidade Federal de Pernambuco</w:t>
    </w:r>
  </w:p>
  <w:p w:rsidR="00BC62FA" w:rsidRPr="00373302" w:rsidRDefault="00BC62FA" w:rsidP="00DC766A">
    <w:pPr>
      <w:pStyle w:val="Rodap"/>
      <w:rPr>
        <w:sz w:val="16"/>
        <w:lang w:val="pt-BR"/>
      </w:rPr>
    </w:pPr>
    <w:r>
      <w:rPr>
        <w:sz w:val="16"/>
        <w:lang w:val="pt-BR"/>
      </w:rPr>
      <w:t xml:space="preserve">4 PhD, Enrique Lopez </w:t>
    </w:r>
    <w:proofErr w:type="spellStart"/>
    <w:r>
      <w:rPr>
        <w:sz w:val="16"/>
        <w:lang w:val="pt-BR"/>
      </w:rPr>
      <w:t>Droguett</w:t>
    </w:r>
    <w:proofErr w:type="spellEnd"/>
    <w:r>
      <w:rPr>
        <w:sz w:val="16"/>
        <w:lang w:val="pt-BR"/>
      </w:rPr>
      <w:t xml:space="preserve"> – </w:t>
    </w:r>
    <w:proofErr w:type="spellStart"/>
    <w:r>
      <w:rPr>
        <w:sz w:val="16"/>
        <w:lang w:val="pt-BR"/>
      </w:rPr>
      <w:t>Universidad</w:t>
    </w:r>
    <w:proofErr w:type="spellEnd"/>
    <w:r>
      <w:rPr>
        <w:sz w:val="16"/>
        <w:lang w:val="pt-BR"/>
      </w:rPr>
      <w:t xml:space="preserve"> de Chile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E04" w:rsidRDefault="007A6E04" w:rsidP="00BB52FE">
      <w:pPr>
        <w:spacing w:after="0" w:line="240" w:lineRule="auto"/>
      </w:pPr>
      <w:r>
        <w:separator/>
      </w:r>
    </w:p>
  </w:footnote>
  <w:footnote w:type="continuationSeparator" w:id="1">
    <w:p w:rsidR="007A6E04" w:rsidRDefault="007A6E04"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2FA" w:rsidRDefault="00BC62FA">
    <w:pPr>
      <w:pStyle w:val="Cabealho"/>
    </w:pPr>
    <w:r>
      <w:rPr>
        <w:rFonts w:ascii="Times New Roman" w:hAnsi="Times New Roman" w:cs="Times New Roman"/>
        <w:noProof/>
        <w:lang w:val="pt-BR"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t>paper: 76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2FA" w:rsidRDefault="00BC62FA" w:rsidP="00483DC2">
    <w:pPr>
      <w:pStyle w:val="Cabealho"/>
    </w:pPr>
    <w:r>
      <w:rPr>
        <w:rFonts w:ascii="Times New Roman" w:hAnsi="Times New Roman" w:cs="Times New Roman"/>
        <w:noProof/>
        <w:lang w:val="pt-BR"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r>
      <w:t>paper: 76</w:t>
    </w:r>
  </w:p>
  <w:p w:rsidR="00BC62FA" w:rsidRDefault="00BC62F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147D4E"/>
    <w:multiLevelType w:val="multilevel"/>
    <w:tmpl w:val="856C030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82F1BB5"/>
    <w:multiLevelType w:val="hybridMultilevel"/>
    <w:tmpl w:val="5CD81D8E"/>
    <w:lvl w:ilvl="0" w:tplc="04160001">
      <w:start w:val="1"/>
      <w:numFmt w:val="bullet"/>
      <w:lvlText w:val=""/>
      <w:lvlJc w:val="left"/>
      <w:pPr>
        <w:ind w:left="5747"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2">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3">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7"/>
  </w:num>
  <w:num w:numId="3">
    <w:abstractNumId w:val="14"/>
  </w:num>
  <w:num w:numId="4">
    <w:abstractNumId w:val="12"/>
  </w:num>
  <w:num w:numId="5">
    <w:abstractNumId w:val="15"/>
  </w:num>
  <w:num w:numId="6">
    <w:abstractNumId w:val="4"/>
  </w:num>
  <w:num w:numId="7">
    <w:abstractNumId w:val="1"/>
  </w:num>
  <w:num w:numId="8">
    <w:abstractNumId w:val="11"/>
  </w:num>
  <w:num w:numId="9">
    <w:abstractNumId w:val="0"/>
  </w:num>
  <w:num w:numId="10">
    <w:abstractNumId w:val="10"/>
  </w:num>
  <w:num w:numId="11">
    <w:abstractNumId w:val="2"/>
  </w:num>
  <w:num w:numId="12">
    <w:abstractNumId w:val="13"/>
  </w:num>
  <w:num w:numId="13">
    <w:abstractNumId w:val="6"/>
  </w:num>
  <w:num w:numId="14">
    <w:abstractNumId w:val="8"/>
  </w:num>
  <w:num w:numId="15">
    <w:abstractNumId w:val="9"/>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useFELayout/>
  </w:compat>
  <w:rsids>
    <w:rsidRoot w:val="006311E0"/>
    <w:rsid w:val="00017E25"/>
    <w:rsid w:val="0002128B"/>
    <w:rsid w:val="00021FCA"/>
    <w:rsid w:val="00024909"/>
    <w:rsid w:val="000327DC"/>
    <w:rsid w:val="00073457"/>
    <w:rsid w:val="00080665"/>
    <w:rsid w:val="00081693"/>
    <w:rsid w:val="00082556"/>
    <w:rsid w:val="000A5653"/>
    <w:rsid w:val="000A7251"/>
    <w:rsid w:val="000E5CBB"/>
    <w:rsid w:val="000F28BE"/>
    <w:rsid w:val="0011346A"/>
    <w:rsid w:val="00125521"/>
    <w:rsid w:val="00132784"/>
    <w:rsid w:val="001403DA"/>
    <w:rsid w:val="00170E2A"/>
    <w:rsid w:val="00173B06"/>
    <w:rsid w:val="0018654B"/>
    <w:rsid w:val="00187AFC"/>
    <w:rsid w:val="001939DE"/>
    <w:rsid w:val="00194DAB"/>
    <w:rsid w:val="001B1937"/>
    <w:rsid w:val="001B74BD"/>
    <w:rsid w:val="001D08CA"/>
    <w:rsid w:val="001D0DE2"/>
    <w:rsid w:val="001D283F"/>
    <w:rsid w:val="001E414E"/>
    <w:rsid w:val="001F51AD"/>
    <w:rsid w:val="00204F0B"/>
    <w:rsid w:val="00204F13"/>
    <w:rsid w:val="002064E8"/>
    <w:rsid w:val="00223485"/>
    <w:rsid w:val="002329D9"/>
    <w:rsid w:val="00235F72"/>
    <w:rsid w:val="0026458C"/>
    <w:rsid w:val="00267878"/>
    <w:rsid w:val="00271A86"/>
    <w:rsid w:val="002833B1"/>
    <w:rsid w:val="00284A5E"/>
    <w:rsid w:val="00290742"/>
    <w:rsid w:val="00294A33"/>
    <w:rsid w:val="002A1AE3"/>
    <w:rsid w:val="002A4355"/>
    <w:rsid w:val="002C1951"/>
    <w:rsid w:val="002C2B3F"/>
    <w:rsid w:val="002C3A9E"/>
    <w:rsid w:val="002C68C0"/>
    <w:rsid w:val="002F21FE"/>
    <w:rsid w:val="002F7E86"/>
    <w:rsid w:val="00307776"/>
    <w:rsid w:val="00336903"/>
    <w:rsid w:val="00354444"/>
    <w:rsid w:val="00373302"/>
    <w:rsid w:val="003931E0"/>
    <w:rsid w:val="0039740A"/>
    <w:rsid w:val="00397432"/>
    <w:rsid w:val="003C1003"/>
    <w:rsid w:val="003C4902"/>
    <w:rsid w:val="003E1F15"/>
    <w:rsid w:val="003E393C"/>
    <w:rsid w:val="003F5C90"/>
    <w:rsid w:val="00412ACB"/>
    <w:rsid w:val="00412F66"/>
    <w:rsid w:val="00414322"/>
    <w:rsid w:val="004162A1"/>
    <w:rsid w:val="00423FB8"/>
    <w:rsid w:val="00426A11"/>
    <w:rsid w:val="00460B1C"/>
    <w:rsid w:val="00460E5C"/>
    <w:rsid w:val="00472303"/>
    <w:rsid w:val="00483DC2"/>
    <w:rsid w:val="004A48D7"/>
    <w:rsid w:val="004A7C59"/>
    <w:rsid w:val="004A7DF0"/>
    <w:rsid w:val="004B6CE3"/>
    <w:rsid w:val="004E022E"/>
    <w:rsid w:val="0050130B"/>
    <w:rsid w:val="00501C39"/>
    <w:rsid w:val="0050319D"/>
    <w:rsid w:val="00523B01"/>
    <w:rsid w:val="0053629A"/>
    <w:rsid w:val="00537364"/>
    <w:rsid w:val="00541FAF"/>
    <w:rsid w:val="00561774"/>
    <w:rsid w:val="00567737"/>
    <w:rsid w:val="00574D0D"/>
    <w:rsid w:val="00581F3B"/>
    <w:rsid w:val="00583E1C"/>
    <w:rsid w:val="00590F07"/>
    <w:rsid w:val="005B351F"/>
    <w:rsid w:val="005B432C"/>
    <w:rsid w:val="005B5E5F"/>
    <w:rsid w:val="005D2A51"/>
    <w:rsid w:val="005D702D"/>
    <w:rsid w:val="005F1C0D"/>
    <w:rsid w:val="005F2E29"/>
    <w:rsid w:val="005F41DF"/>
    <w:rsid w:val="006311E0"/>
    <w:rsid w:val="00635571"/>
    <w:rsid w:val="006415D0"/>
    <w:rsid w:val="00652799"/>
    <w:rsid w:val="00652A37"/>
    <w:rsid w:val="00661962"/>
    <w:rsid w:val="00665485"/>
    <w:rsid w:val="00687B87"/>
    <w:rsid w:val="0069439E"/>
    <w:rsid w:val="006A565E"/>
    <w:rsid w:val="006C1122"/>
    <w:rsid w:val="006C2639"/>
    <w:rsid w:val="006C40DB"/>
    <w:rsid w:val="006D245C"/>
    <w:rsid w:val="006E263E"/>
    <w:rsid w:val="00702129"/>
    <w:rsid w:val="00710644"/>
    <w:rsid w:val="00711E18"/>
    <w:rsid w:val="00726B2F"/>
    <w:rsid w:val="007323B0"/>
    <w:rsid w:val="00745A6D"/>
    <w:rsid w:val="00745CED"/>
    <w:rsid w:val="00756F79"/>
    <w:rsid w:val="00757035"/>
    <w:rsid w:val="00761284"/>
    <w:rsid w:val="0077173B"/>
    <w:rsid w:val="00772DAD"/>
    <w:rsid w:val="007A3F52"/>
    <w:rsid w:val="007A6E04"/>
    <w:rsid w:val="007C410A"/>
    <w:rsid w:val="007D3473"/>
    <w:rsid w:val="007D3CD6"/>
    <w:rsid w:val="007D6EBF"/>
    <w:rsid w:val="007E2206"/>
    <w:rsid w:val="007F3DF0"/>
    <w:rsid w:val="00812A49"/>
    <w:rsid w:val="00816E2D"/>
    <w:rsid w:val="00832D9F"/>
    <w:rsid w:val="00856A7D"/>
    <w:rsid w:val="00872F6F"/>
    <w:rsid w:val="0088623C"/>
    <w:rsid w:val="008A2C61"/>
    <w:rsid w:val="008D42D4"/>
    <w:rsid w:val="008E2766"/>
    <w:rsid w:val="008F5107"/>
    <w:rsid w:val="008F5718"/>
    <w:rsid w:val="009000A5"/>
    <w:rsid w:val="00933684"/>
    <w:rsid w:val="00941BF5"/>
    <w:rsid w:val="00956142"/>
    <w:rsid w:val="00973829"/>
    <w:rsid w:val="009745F6"/>
    <w:rsid w:val="00977F44"/>
    <w:rsid w:val="009B2374"/>
    <w:rsid w:val="009B263A"/>
    <w:rsid w:val="009B47FC"/>
    <w:rsid w:val="009E3AFD"/>
    <w:rsid w:val="009F08C7"/>
    <w:rsid w:val="009F0BF2"/>
    <w:rsid w:val="00A10018"/>
    <w:rsid w:val="00A30E74"/>
    <w:rsid w:val="00A51B6B"/>
    <w:rsid w:val="00A675D8"/>
    <w:rsid w:val="00A726EE"/>
    <w:rsid w:val="00A743C4"/>
    <w:rsid w:val="00A815B5"/>
    <w:rsid w:val="00A85B11"/>
    <w:rsid w:val="00A936C9"/>
    <w:rsid w:val="00AA032B"/>
    <w:rsid w:val="00AA0776"/>
    <w:rsid w:val="00AA2244"/>
    <w:rsid w:val="00AB18FF"/>
    <w:rsid w:val="00AB631F"/>
    <w:rsid w:val="00AC4989"/>
    <w:rsid w:val="00AC5B5A"/>
    <w:rsid w:val="00AD017C"/>
    <w:rsid w:val="00AE5369"/>
    <w:rsid w:val="00AF130F"/>
    <w:rsid w:val="00B14736"/>
    <w:rsid w:val="00B15494"/>
    <w:rsid w:val="00B234EC"/>
    <w:rsid w:val="00B235C8"/>
    <w:rsid w:val="00B23B18"/>
    <w:rsid w:val="00B377AF"/>
    <w:rsid w:val="00B43706"/>
    <w:rsid w:val="00B46757"/>
    <w:rsid w:val="00B67FEF"/>
    <w:rsid w:val="00B70DCB"/>
    <w:rsid w:val="00B728AC"/>
    <w:rsid w:val="00B83C75"/>
    <w:rsid w:val="00B917D4"/>
    <w:rsid w:val="00BA4E7E"/>
    <w:rsid w:val="00BB188E"/>
    <w:rsid w:val="00BB52FE"/>
    <w:rsid w:val="00BC22C8"/>
    <w:rsid w:val="00BC62FA"/>
    <w:rsid w:val="00BD5C5B"/>
    <w:rsid w:val="00BF3396"/>
    <w:rsid w:val="00C0170F"/>
    <w:rsid w:val="00C06685"/>
    <w:rsid w:val="00C102C7"/>
    <w:rsid w:val="00C103D7"/>
    <w:rsid w:val="00C20157"/>
    <w:rsid w:val="00C2419C"/>
    <w:rsid w:val="00C37054"/>
    <w:rsid w:val="00C415AF"/>
    <w:rsid w:val="00C61F09"/>
    <w:rsid w:val="00C75810"/>
    <w:rsid w:val="00C80D55"/>
    <w:rsid w:val="00C93539"/>
    <w:rsid w:val="00CA44D9"/>
    <w:rsid w:val="00CD34A6"/>
    <w:rsid w:val="00CE09E1"/>
    <w:rsid w:val="00CE60F1"/>
    <w:rsid w:val="00D00D94"/>
    <w:rsid w:val="00D06E8D"/>
    <w:rsid w:val="00D13359"/>
    <w:rsid w:val="00D162E0"/>
    <w:rsid w:val="00D35C89"/>
    <w:rsid w:val="00D37729"/>
    <w:rsid w:val="00D42FC0"/>
    <w:rsid w:val="00D514AB"/>
    <w:rsid w:val="00D52B75"/>
    <w:rsid w:val="00D65CBD"/>
    <w:rsid w:val="00D7330E"/>
    <w:rsid w:val="00D77725"/>
    <w:rsid w:val="00D839C8"/>
    <w:rsid w:val="00D93814"/>
    <w:rsid w:val="00DB1320"/>
    <w:rsid w:val="00DC766A"/>
    <w:rsid w:val="00DF00B7"/>
    <w:rsid w:val="00E01E00"/>
    <w:rsid w:val="00E42551"/>
    <w:rsid w:val="00E55133"/>
    <w:rsid w:val="00E57802"/>
    <w:rsid w:val="00E72968"/>
    <w:rsid w:val="00E822F8"/>
    <w:rsid w:val="00E94D9E"/>
    <w:rsid w:val="00EB1B8E"/>
    <w:rsid w:val="00EC0E17"/>
    <w:rsid w:val="00ED724E"/>
    <w:rsid w:val="00ED7F99"/>
    <w:rsid w:val="00F15835"/>
    <w:rsid w:val="00F21BE7"/>
    <w:rsid w:val="00F22A67"/>
    <w:rsid w:val="00F257CD"/>
    <w:rsid w:val="00F317FA"/>
    <w:rsid w:val="00F32BA2"/>
    <w:rsid w:val="00F46BB1"/>
    <w:rsid w:val="00F470F9"/>
    <w:rsid w:val="00F60840"/>
    <w:rsid w:val="00F97022"/>
    <w:rsid w:val="00FA4939"/>
    <w:rsid w:val="00FB5846"/>
    <w:rsid w:val="00FB7F87"/>
    <w:rsid w:val="00FD00BD"/>
    <w:rsid w:val="00FD53FD"/>
    <w:rsid w:val="00FE2E97"/>
    <w:rsid w:val="00FF237F"/>
    <w:rsid w:val="00FF310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2C8"/>
  </w:style>
  <w:style w:type="paragraph" w:styleId="Ttulo1">
    <w:name w:val="heading 1"/>
    <w:basedOn w:val="Normal"/>
    <w:next w:val="Normal"/>
    <w:link w:val="Ttulo1Char"/>
    <w:uiPriority w:val="9"/>
    <w:qFormat/>
    <w:rsid w:val="008F51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character" w:customStyle="1" w:styleId="Ttulo1Char">
    <w:name w:val="Título 1 Char"/>
    <w:basedOn w:val="Fontepargpadro"/>
    <w:link w:val="Ttulo1"/>
    <w:uiPriority w:val="9"/>
    <w:rsid w:val="008F5107"/>
    <w:rPr>
      <w:rFonts w:asciiTheme="majorHAnsi" w:eastAsiaTheme="majorEastAsia" w:hAnsiTheme="majorHAnsi" w:cstheme="majorBidi"/>
      <w:color w:val="2E74B5" w:themeColor="accent1" w:themeShade="BF"/>
      <w:sz w:val="32"/>
      <w:szCs w:val="32"/>
    </w:rPr>
  </w:style>
  <w:style w:type="paragraph" w:styleId="Legenda">
    <w:name w:val="caption"/>
    <w:basedOn w:val="Normal"/>
    <w:next w:val="Normal"/>
    <w:uiPriority w:val="35"/>
    <w:unhideWhenUsed/>
    <w:qFormat/>
    <w:rsid w:val="006415D0"/>
    <w:pPr>
      <w:spacing w:after="200" w:line="240" w:lineRule="auto"/>
    </w:pPr>
    <w:rPr>
      <w:rFonts w:eastAsiaTheme="minorHAnsi"/>
      <w:i/>
      <w:iCs/>
      <w:color w:val="44546A" w:themeColor="text2"/>
      <w:sz w:val="18"/>
      <w:szCs w:val="18"/>
      <w:lang w:val="pt-BR"/>
    </w:rPr>
  </w:style>
</w:styles>
</file>

<file path=word/webSettings.xml><?xml version="1.0" encoding="utf-8"?>
<w:webSettings xmlns:r="http://schemas.openxmlformats.org/officeDocument/2006/relationships" xmlns:w="http://schemas.openxmlformats.org/wordprocessingml/2006/main">
  <w:divs>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D3460-69C5-409A-BB03-2D1A592B4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3239</Words>
  <Characters>17492</Characters>
  <Application>Microsoft Office Word</Application>
  <DocSecurity>4</DocSecurity>
  <Lines>145</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20690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2019-12-24T02:24:00Z</dcterms:created>
  <dcterms:modified xsi:type="dcterms:W3CDTF">2019-12-24T02:24:00Z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