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Default Extension="tiff" ContentType="image/tif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51C2F" w:rsidRDefault="0023603E">
      <w:pPr>
        <w:jc w:val="center"/>
        <w:rPr>
          <w:rFonts w:ascii="Times New Roman" w:hAnsi="Times New Roman" w:cs="Times New Roman"/>
          <w:b/>
          <w:sz w:val="24"/>
        </w:rPr>
      </w:pPr>
      <w:r>
        <w:rPr>
          <w:rFonts w:ascii="Times New Roman" w:hAnsi="Times New Roman" w:cs="Times New Roman"/>
          <w:b/>
          <w:sz w:val="24"/>
        </w:rPr>
        <w:t>Modelagem de risco usando análise de ressonância funcional: Medindo a consciência situacional na indústria de processo</w:t>
      </w:r>
    </w:p>
    <w:p w:rsidR="00051C2F" w:rsidRDefault="0023603E">
      <w:pPr>
        <w:jc w:val="center"/>
        <w:rPr>
          <w:rFonts w:ascii="Times New Roman" w:hAnsi="Times New Roman" w:cs="Times New Roman"/>
          <w:b/>
          <w:sz w:val="24"/>
        </w:rPr>
      </w:pPr>
      <w:r>
        <w:rPr>
          <w:rFonts w:ascii="Times New Roman" w:hAnsi="Times New Roman" w:cs="Times New Roman"/>
          <w:b/>
          <w:sz w:val="24"/>
        </w:rPr>
        <w:t>Moacyr Machado Cardoso Junior</w:t>
      </w:r>
    </w:p>
    <w:p w:rsidR="00051C2F" w:rsidRDefault="0023603E">
      <w:pPr>
        <w:jc w:val="center"/>
        <w:rPr>
          <w:rFonts w:ascii="Times New Roman" w:hAnsi="Times New Roman" w:cs="Times New Roman"/>
          <w:b/>
          <w:sz w:val="24"/>
        </w:rPr>
      </w:pPr>
      <w:r>
        <w:rPr>
          <w:rFonts w:ascii="Times New Roman" w:hAnsi="Times New Roman" w:cs="Times New Roman"/>
          <w:b/>
          <w:szCs w:val="21"/>
        </w:rPr>
        <w:t>Instituto Tecnológico de Aeronáutica - ITA</w:t>
      </w:r>
    </w:p>
    <w:p w:rsidR="00051C2F" w:rsidRDefault="0023603E">
      <w:pPr>
        <w:jc w:val="both"/>
        <w:rPr>
          <w:rFonts w:ascii="Times New Roman" w:hAnsi="Times New Roman" w:cs="Times New Roman"/>
        </w:rPr>
      </w:pPr>
      <w:r>
        <w:rPr>
          <w:rFonts w:ascii="Times New Roman" w:hAnsi="Times New Roman" w:cs="Times New Roman"/>
        </w:rPr>
        <w:t>Consciência situacional - (CS) é a percepção dos elementos no ambiente dentro de um volume de tempo e espaço, a compreensão de seu significado e a projeção de seu status no futuro próximo. A CS é uma questão fundamental em sistemas complexos, a fim de evit</w:t>
      </w:r>
      <w:r>
        <w:rPr>
          <w:rFonts w:ascii="Times New Roman" w:hAnsi="Times New Roman" w:cs="Times New Roman"/>
        </w:rPr>
        <w:t xml:space="preserve">ar a ocorrência de quase acidentes ou acidentes, onde o trabalho humano interage com a tecnologia e o sistema social em uma rede complexa. Dentro do gerenciamento do fator humano, a CS é importante para que projetistas e engenheiros possam melhorar a </w:t>
      </w:r>
      <w:proofErr w:type="spellStart"/>
      <w:r>
        <w:rPr>
          <w:rFonts w:ascii="Times New Roman" w:hAnsi="Times New Roman" w:cs="Times New Roman"/>
        </w:rPr>
        <w:t>resil</w:t>
      </w:r>
      <w:r>
        <w:rPr>
          <w:rFonts w:ascii="Times New Roman" w:hAnsi="Times New Roman" w:cs="Times New Roman"/>
        </w:rPr>
        <w:t>iência</w:t>
      </w:r>
      <w:proofErr w:type="spellEnd"/>
      <w:r>
        <w:rPr>
          <w:rFonts w:ascii="Times New Roman" w:hAnsi="Times New Roman" w:cs="Times New Roman"/>
        </w:rPr>
        <w:t xml:space="preserve"> do sistema de modo a tornar o sistema à prova de erros devido ao fator humano em interação com o sistema </w:t>
      </w:r>
      <w:proofErr w:type="spellStart"/>
      <w:r>
        <w:rPr>
          <w:rFonts w:ascii="Times New Roman" w:hAnsi="Times New Roman" w:cs="Times New Roman"/>
        </w:rPr>
        <w:t>sociotécnico</w:t>
      </w:r>
      <w:proofErr w:type="spellEnd"/>
      <w:r>
        <w:rPr>
          <w:rFonts w:ascii="Times New Roman" w:hAnsi="Times New Roman" w:cs="Times New Roman"/>
        </w:rPr>
        <w:t xml:space="preserve">. O Método de análise de ressonância funcional (FRAM) fornece uma maneira de descrever os resultados usando a </w:t>
      </w:r>
      <w:proofErr w:type="spellStart"/>
      <w:r>
        <w:rPr>
          <w:rFonts w:ascii="Times New Roman" w:hAnsi="Times New Roman" w:cs="Times New Roman"/>
        </w:rPr>
        <w:t>ideia</w:t>
      </w:r>
      <w:proofErr w:type="spellEnd"/>
      <w:r>
        <w:rPr>
          <w:rFonts w:ascii="Times New Roman" w:hAnsi="Times New Roman" w:cs="Times New Roman"/>
        </w:rPr>
        <w:t xml:space="preserve"> de ressonância d</w:t>
      </w:r>
      <w:r>
        <w:rPr>
          <w:rFonts w:ascii="Times New Roman" w:hAnsi="Times New Roman" w:cs="Times New Roman"/>
        </w:rPr>
        <w:t>ecorrente da variabilidade do desempenho cotidiano. Para chegar a uma descrição da variabilidade e ressonância funcional e levar a recomendações para diminuir a variabilidade indesejada, a análise FRAM identifica e descreve as funções essenciais do sistema</w:t>
      </w:r>
      <w:r>
        <w:rPr>
          <w:rFonts w:ascii="Times New Roman" w:hAnsi="Times New Roman" w:cs="Times New Roman"/>
        </w:rPr>
        <w:t>, caracteriza a variabilidade potencial das funções, define a ressonância funcional com base nas dependências/acoplamentos entre as funções e a variabilidade potencial, e ainda identifica formas de monitorar o desenvolvimento da ressonância para diminuir a</w:t>
      </w:r>
      <w:r>
        <w:rPr>
          <w:rFonts w:ascii="Times New Roman" w:hAnsi="Times New Roman" w:cs="Times New Roman"/>
        </w:rPr>
        <w:t xml:space="preserve"> variabilidade que pode levar a resultados indesejados ou para amplificar a variabilidade que </w:t>
      </w:r>
      <w:proofErr w:type="gramStart"/>
      <w:r>
        <w:rPr>
          <w:rFonts w:ascii="Times New Roman" w:hAnsi="Times New Roman" w:cs="Times New Roman"/>
        </w:rPr>
        <w:t>pode</w:t>
      </w:r>
      <w:proofErr w:type="gramEnd"/>
      <w:r>
        <w:rPr>
          <w:rFonts w:ascii="Times New Roman" w:hAnsi="Times New Roman" w:cs="Times New Roman"/>
        </w:rPr>
        <w:t xml:space="preserve"> levar a resultados desejados. Para lidar com o problema dos acidentes que ocorrem devido à falta de consciência situacional, este artigo propõe analisar um a</w:t>
      </w:r>
      <w:r>
        <w:rPr>
          <w:rFonts w:ascii="Times New Roman" w:hAnsi="Times New Roman" w:cs="Times New Roman"/>
        </w:rPr>
        <w:t>cidente usando o método FRAM, e então transformar o modelo obtido em uma rede social, onde os nós representam as funções e as ligações entre os nós, os acoplamentos do modelo FRAM. Diversas métricas baseadas na análise de redes sociais foram propostas para</w:t>
      </w:r>
      <w:r>
        <w:rPr>
          <w:rFonts w:ascii="Times New Roman" w:hAnsi="Times New Roman" w:cs="Times New Roman"/>
        </w:rPr>
        <w:t xml:space="preserve"> estimar CS, como distância, grau do nó, centralidade da rede, </w:t>
      </w:r>
      <w:proofErr w:type="spellStart"/>
      <w:r>
        <w:rPr>
          <w:rFonts w:ascii="Times New Roman" w:hAnsi="Times New Roman" w:cs="Times New Roman"/>
          <w:i/>
        </w:rPr>
        <w:t>betweenness</w:t>
      </w:r>
      <w:proofErr w:type="spellEnd"/>
      <w:r>
        <w:rPr>
          <w:rFonts w:ascii="Times New Roman" w:hAnsi="Times New Roman" w:cs="Times New Roman"/>
        </w:rPr>
        <w:t xml:space="preserve"> e a formação de agrupamentos. Para aplicar o método proposto, foi analisado um acidente ocorrido na T2 </w:t>
      </w:r>
      <w:proofErr w:type="spellStart"/>
      <w:r>
        <w:rPr>
          <w:rFonts w:ascii="Times New Roman" w:hAnsi="Times New Roman" w:cs="Times New Roman"/>
        </w:rPr>
        <w:t>Laboratories</w:t>
      </w:r>
      <w:proofErr w:type="spellEnd"/>
      <w:r>
        <w:rPr>
          <w:rFonts w:ascii="Times New Roman" w:hAnsi="Times New Roman" w:cs="Times New Roman"/>
        </w:rPr>
        <w:t>, Inc., em dezembro de 2007. A T2 era um fabricante de produtos qu</w:t>
      </w:r>
      <w:r>
        <w:rPr>
          <w:rFonts w:ascii="Times New Roman" w:hAnsi="Times New Roman" w:cs="Times New Roman"/>
        </w:rPr>
        <w:t xml:space="preserve">ímicos em </w:t>
      </w:r>
      <w:proofErr w:type="spellStart"/>
      <w:r>
        <w:rPr>
          <w:rFonts w:ascii="Times New Roman" w:hAnsi="Times New Roman" w:cs="Times New Roman"/>
        </w:rPr>
        <w:t>Jacksonville</w:t>
      </w:r>
      <w:proofErr w:type="spellEnd"/>
      <w:r>
        <w:rPr>
          <w:rFonts w:ascii="Times New Roman" w:hAnsi="Times New Roman" w:cs="Times New Roman"/>
        </w:rPr>
        <w:t>, Flórida - EUA. Um lote de MCMT, um antidetonante da gasolina estava em processo quando ocorreu uma forte explosão, resultando em quatro mortes de funcionários e completa destruição das instalações da T2. Os principais resultados mos</w:t>
      </w:r>
      <w:r>
        <w:rPr>
          <w:rFonts w:ascii="Times New Roman" w:hAnsi="Times New Roman" w:cs="Times New Roman"/>
        </w:rPr>
        <w:t xml:space="preserve">traram que é possível melhorar a </w:t>
      </w:r>
      <w:proofErr w:type="spellStart"/>
      <w:r>
        <w:rPr>
          <w:rFonts w:ascii="Times New Roman" w:hAnsi="Times New Roman" w:cs="Times New Roman"/>
        </w:rPr>
        <w:t>resiliência</w:t>
      </w:r>
      <w:proofErr w:type="spellEnd"/>
      <w:r>
        <w:rPr>
          <w:rFonts w:ascii="Times New Roman" w:hAnsi="Times New Roman" w:cs="Times New Roman"/>
        </w:rPr>
        <w:t xml:space="preserve"> do sistema com base nessas medidas de CS em sistemas complexos, colaborando para o gerenciamento do fator humano em sistemas industriais.</w:t>
      </w:r>
    </w:p>
    <w:p w:rsidR="00051C2F" w:rsidRDefault="0023603E">
      <w:pPr>
        <w:pStyle w:val="PargrafodaLista"/>
        <w:numPr>
          <w:ilvl w:val="0"/>
          <w:numId w:val="1"/>
        </w:numPr>
        <w:rPr>
          <w:rFonts w:ascii="Times New Roman" w:hAnsi="Times New Roman" w:cs="Times New Roman"/>
          <w:b/>
          <w:caps/>
        </w:rPr>
      </w:pPr>
      <w:r>
        <w:rPr>
          <w:rFonts w:ascii="Times New Roman" w:hAnsi="Times New Roman" w:cs="Times New Roman"/>
          <w:b/>
          <w:caps/>
        </w:rPr>
        <w:t>Introdução</w:t>
      </w:r>
    </w:p>
    <w:p w:rsidR="00051C2F" w:rsidRDefault="002360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szCs w:val="20"/>
          <w:lang w:eastAsia="pt-BR"/>
        </w:rPr>
      </w:pPr>
      <w:r>
        <w:rPr>
          <w:rFonts w:ascii="Times New Roman" w:eastAsia="Times New Roman" w:hAnsi="Times New Roman" w:cs="Times New Roman"/>
          <w:szCs w:val="20"/>
          <w:lang w:val="pt-PT" w:eastAsia="pt-BR"/>
        </w:rPr>
        <w:t>A consciência situacional (CS), que compreende a percepção,a c</w:t>
      </w:r>
      <w:r>
        <w:rPr>
          <w:rFonts w:ascii="Times New Roman" w:eastAsia="Times New Roman" w:hAnsi="Times New Roman" w:cs="Times New Roman"/>
          <w:szCs w:val="20"/>
          <w:lang w:val="pt-PT" w:eastAsia="pt-BR"/>
        </w:rPr>
        <w:t>ompreensão e a projeção do status futuro de um sistema é fundamental para a segurança do processo. Todas os entes humanos, tecnológicos e organizacionais de um sistema sócio-técnico complexo devem ter consciência da situacional, ou pelo menos atuar como um</w:t>
      </w:r>
      <w:r>
        <w:rPr>
          <w:rFonts w:ascii="Times New Roman" w:eastAsia="Times New Roman" w:hAnsi="Times New Roman" w:cs="Times New Roman"/>
          <w:szCs w:val="20"/>
          <w:lang w:val="pt-PT" w:eastAsia="pt-BR"/>
        </w:rPr>
        <w:t xml:space="preserve"> elemento de distribuição da CS a todos os outros entes do sistema. O Método de Análise de Ressonância Funcional (FRAM) fornece uma maneira de descrever resultados usando a idéia de ressonância resultante da variabilidade do desempenho diário. Para chegar </w:t>
      </w:r>
      <w:r>
        <w:rPr>
          <w:rFonts w:ascii="Times New Roman" w:eastAsia="Times New Roman" w:hAnsi="Times New Roman" w:cs="Times New Roman"/>
          <w:szCs w:val="20"/>
          <w:lang w:val="pt-PT" w:eastAsia="pt-BR"/>
        </w:rPr>
        <w:t>a uma descrição da variabilidade funcional e ressonância e levar a recomendações para amortecer a variabilidade indesejada, a análise FRAM consiste em quatro etapas: 1) Identificar e descrever as funções essenciais do sistema, verificar a integridade/consi</w:t>
      </w:r>
      <w:r>
        <w:rPr>
          <w:rFonts w:ascii="Times New Roman" w:eastAsia="Times New Roman" w:hAnsi="Times New Roman" w:cs="Times New Roman"/>
          <w:szCs w:val="20"/>
          <w:lang w:val="pt-PT" w:eastAsia="pt-BR"/>
        </w:rPr>
        <w:t>stência do modelo. 2) Caracterizar a variabilidade potencial das funções no modelo FRAM, bem como a possível variabilidade real das funções em uma ou mais instâncias do modelo. 3) Definir a ressonância funcional com base nas dependências / acoplamentos ent</w:t>
      </w:r>
      <w:r>
        <w:rPr>
          <w:rFonts w:ascii="Times New Roman" w:eastAsia="Times New Roman" w:hAnsi="Times New Roman" w:cs="Times New Roman"/>
          <w:szCs w:val="20"/>
          <w:lang w:val="pt-PT" w:eastAsia="pt-BR"/>
        </w:rPr>
        <w:t xml:space="preserve">re as funções e o potencial de variabilidade funcional. 4) Identificar maneiras de monitorar o </w:t>
      </w:r>
      <w:r>
        <w:rPr>
          <w:rFonts w:ascii="Times New Roman" w:eastAsia="Times New Roman" w:hAnsi="Times New Roman" w:cs="Times New Roman"/>
          <w:szCs w:val="20"/>
          <w:lang w:val="pt-PT" w:eastAsia="pt-BR"/>
        </w:rPr>
        <w:lastRenderedPageBreak/>
        <w:t>desenvolvimento da ressonância, para amortecer a variabilidade que pode levar a resultados indesejados ou para ampliar a variabilidade que pode levar a resultado</w:t>
      </w:r>
      <w:r>
        <w:rPr>
          <w:rFonts w:ascii="Times New Roman" w:eastAsia="Times New Roman" w:hAnsi="Times New Roman" w:cs="Times New Roman"/>
          <w:szCs w:val="20"/>
          <w:lang w:val="pt-PT" w:eastAsia="pt-BR"/>
        </w:rPr>
        <w:t xml:space="preserve">s desejados. </w:t>
      </w:r>
    </w:p>
    <w:p w:rsidR="00051C2F" w:rsidRDefault="00051C2F">
      <w:pPr>
        <w:spacing w:after="0" w:line="240" w:lineRule="auto"/>
        <w:ind w:firstLine="567"/>
        <w:jc w:val="both"/>
        <w:rPr>
          <w:rFonts w:ascii="Times New Roman" w:hAnsi="Times New Roman" w:cs="Times New Roman"/>
          <w:lang w:val="pt-PT"/>
        </w:rPr>
      </w:pPr>
    </w:p>
    <w:p w:rsidR="00051C2F" w:rsidRDefault="0023603E">
      <w:pPr>
        <w:spacing w:after="0" w:line="240" w:lineRule="auto"/>
        <w:ind w:firstLine="567"/>
        <w:jc w:val="both"/>
        <w:rPr>
          <w:rFonts w:ascii="Times New Roman" w:hAnsi="Times New Roman" w:cs="Times New Roman"/>
        </w:rPr>
      </w:pPr>
      <w:r>
        <w:rPr>
          <w:rFonts w:ascii="Times New Roman" w:hAnsi="Times New Roman" w:cs="Times New Roman"/>
          <w:lang w:val="pt-PT"/>
        </w:rPr>
        <w:t xml:space="preserve">Para tanto, a modelagem FRAM une as diferentes funções, necessárias ao desempenho diário, ligando os aspectos das mesmas: Entrada, Saída, Pré-condição, Recurso, Tempo e Controle para analisar possíveis variabilidades que podem influenciar o </w:t>
      </w:r>
      <w:r>
        <w:rPr>
          <w:rFonts w:ascii="Times New Roman" w:hAnsi="Times New Roman" w:cs="Times New Roman"/>
          <w:lang w:val="pt-PT"/>
        </w:rPr>
        <w:t>desempenho do sistema. Com base na estrutura da FRAM, é possível analisar a Consciência Situacional Distribuida - (CSD) utilizando a análise de redes sociais e entender melhor como a CS é distribuída em um sistema e como ela pode ser aprimorada para aument</w:t>
      </w:r>
      <w:r>
        <w:rPr>
          <w:rFonts w:ascii="Times New Roman" w:hAnsi="Times New Roman" w:cs="Times New Roman"/>
          <w:lang w:val="pt-PT"/>
        </w:rPr>
        <w:t>ar a resiliência do sistema, fazendo com que distâncias entre a consciência situacional dos diferentes atores do sistema estejam o mais próximas possível e mais disponíveis, a fim de melhorar a segurança do processo. Essa redução de distância também reduzi</w:t>
      </w:r>
      <w:r>
        <w:rPr>
          <w:rFonts w:ascii="Times New Roman" w:hAnsi="Times New Roman" w:cs="Times New Roman"/>
          <w:lang w:val="pt-PT"/>
        </w:rPr>
        <w:t>rá a carga de trabalho mental, pois as funções do sistema compartilharão mais CS de todas as partes do sistema.</w:t>
      </w:r>
    </w:p>
    <w:p w:rsidR="00051C2F" w:rsidRDefault="0023603E">
      <w:pPr>
        <w:pStyle w:val="Pr-formataoHTML"/>
        <w:ind w:firstLine="567"/>
        <w:jc w:val="both"/>
        <w:rPr>
          <w:rFonts w:ascii="Times New Roman" w:hAnsi="Times New Roman" w:cs="Times New Roman"/>
          <w:sz w:val="22"/>
        </w:rPr>
      </w:pPr>
      <w:r>
        <w:rPr>
          <w:rFonts w:ascii="Times New Roman" w:hAnsi="Times New Roman" w:cs="Times New Roman"/>
          <w:sz w:val="22"/>
          <w:lang w:val="pt-PT"/>
        </w:rPr>
        <w:t xml:space="preserve">Este artigo propõe um método para modelar um sistema sócio-técnico complexo, representado por um processo industrial usando o FRAM para modelar </w:t>
      </w:r>
      <w:r>
        <w:rPr>
          <w:rFonts w:ascii="Times New Roman" w:hAnsi="Times New Roman" w:cs="Times New Roman"/>
          <w:sz w:val="22"/>
          <w:lang w:val="pt-PT"/>
        </w:rPr>
        <w:t>interações entre funções humanas, tecnológicas e organizacionais com base no seu desempenho normal, diário, sem acidentes, e depois transformar essa representação do FRAM em uma rede social – (RS). Esta RS será analisada com as ferramentas de análise de re</w:t>
      </w:r>
      <w:r>
        <w:rPr>
          <w:rFonts w:ascii="Times New Roman" w:hAnsi="Times New Roman" w:cs="Times New Roman"/>
          <w:sz w:val="22"/>
          <w:lang w:val="pt-PT"/>
        </w:rPr>
        <w:t>des sociais (ARS) para entender a CS do sistema e a dinâmica do CSD.</w:t>
      </w:r>
    </w:p>
    <w:p w:rsidR="00051C2F" w:rsidRDefault="0023603E">
      <w:pPr>
        <w:pStyle w:val="Pr-formataoHTML"/>
        <w:ind w:firstLine="567"/>
        <w:jc w:val="both"/>
        <w:rPr>
          <w:rFonts w:ascii="Times New Roman" w:hAnsi="Times New Roman" w:cs="Times New Roman"/>
          <w:sz w:val="22"/>
          <w:lang w:val="pt-PT"/>
        </w:rPr>
      </w:pPr>
      <w:r>
        <w:rPr>
          <w:rFonts w:ascii="Times New Roman" w:hAnsi="Times New Roman" w:cs="Times New Roman"/>
          <w:sz w:val="22"/>
          <w:lang w:val="pt-PT"/>
        </w:rPr>
        <w:t xml:space="preserve">Este trabalho tem dois objetivos principais: 1) Modelar as funções do FRAM de um acidente ocorrido em um processo industrial, a fim de obter todos os entes do sistema sociotécnico e seus </w:t>
      </w:r>
      <w:r>
        <w:rPr>
          <w:rFonts w:ascii="Times New Roman" w:hAnsi="Times New Roman" w:cs="Times New Roman"/>
          <w:sz w:val="22"/>
          <w:lang w:val="pt-PT"/>
        </w:rPr>
        <w:t>elos, representados pelos aspectos do FRAM; 2) Analisar o CSD do sistema com base no modelo do FRAM e na análise de redes sociais (ARS).</w:t>
      </w:r>
    </w:p>
    <w:p w:rsidR="00051C2F" w:rsidRDefault="00051C2F">
      <w:pPr>
        <w:pStyle w:val="Pr-formataoHTML"/>
        <w:ind w:firstLine="567"/>
        <w:jc w:val="both"/>
        <w:rPr>
          <w:rFonts w:ascii="Times New Roman" w:hAnsi="Times New Roman" w:cs="Times New Roman"/>
          <w:sz w:val="22"/>
          <w:lang w:val="pt-PT"/>
        </w:rPr>
      </w:pPr>
    </w:p>
    <w:p w:rsidR="00051C2F" w:rsidRDefault="0023603E">
      <w:pPr>
        <w:pStyle w:val="PargrafodaLista"/>
        <w:numPr>
          <w:ilvl w:val="0"/>
          <w:numId w:val="1"/>
        </w:numPr>
        <w:rPr>
          <w:rFonts w:ascii="Times New Roman" w:hAnsi="Times New Roman" w:cs="Times New Roman"/>
          <w:b/>
          <w:caps/>
          <w:sz w:val="24"/>
          <w:szCs w:val="24"/>
        </w:rPr>
      </w:pPr>
      <w:r>
        <w:rPr>
          <w:rFonts w:ascii="Times New Roman" w:hAnsi="Times New Roman" w:cs="Times New Roman"/>
          <w:b/>
          <w:caps/>
          <w:sz w:val="24"/>
          <w:szCs w:val="24"/>
        </w:rPr>
        <w:t xml:space="preserve">Fundamentos Teóricos </w:t>
      </w:r>
    </w:p>
    <w:p w:rsidR="00051C2F" w:rsidRDefault="00051C2F">
      <w:pPr>
        <w:pStyle w:val="PargrafodaLista"/>
        <w:rPr>
          <w:rFonts w:ascii="Times New Roman" w:hAnsi="Times New Roman" w:cs="Times New Roman"/>
          <w:b/>
          <w:caps/>
        </w:rPr>
      </w:pPr>
    </w:p>
    <w:p w:rsidR="00051C2F" w:rsidRDefault="0023603E">
      <w:pPr>
        <w:pStyle w:val="PargrafodaLista"/>
        <w:numPr>
          <w:ilvl w:val="1"/>
          <w:numId w:val="1"/>
        </w:numPr>
        <w:rPr>
          <w:rFonts w:ascii="Times New Roman" w:hAnsi="Times New Roman" w:cs="Times New Roman"/>
          <w:i/>
          <w:sz w:val="24"/>
          <w:szCs w:val="24"/>
        </w:rPr>
      </w:pPr>
      <w:r>
        <w:rPr>
          <w:rFonts w:ascii="Times New Roman" w:hAnsi="Times New Roman" w:cs="Times New Roman"/>
          <w:i/>
          <w:sz w:val="24"/>
          <w:szCs w:val="24"/>
        </w:rPr>
        <w:t>Consciência Situacional</w:t>
      </w:r>
    </w:p>
    <w:p w:rsidR="00051C2F" w:rsidRDefault="0023603E">
      <w:pPr>
        <w:spacing w:line="240" w:lineRule="auto"/>
        <w:ind w:firstLine="567"/>
        <w:jc w:val="both"/>
        <w:rPr>
          <w:rFonts w:ascii="Times New Roman" w:hAnsi="Times New Roman" w:cs="Times New Roman"/>
        </w:rPr>
      </w:pPr>
      <w:r>
        <w:rPr>
          <w:rFonts w:ascii="Times New Roman" w:hAnsi="Times New Roman" w:cs="Times New Roman"/>
        </w:rPr>
        <w:t xml:space="preserve">Várias definições de CS são fornecidas na literatura </w:t>
      </w:r>
      <w:r>
        <w:rPr>
          <w:rFonts w:ascii="Times New Roman" w:hAnsi="Times New Roman" w:cs="Times New Roman"/>
        </w:rPr>
        <w:t>(</w:t>
      </w:r>
      <w:proofErr w:type="spellStart"/>
      <w:r>
        <w:rPr>
          <w:rFonts w:ascii="Times New Roman" w:hAnsi="Times New Roman" w:cs="Times New Roman"/>
        </w:rPr>
        <w:t>Chatzimichailidou</w:t>
      </w:r>
      <w:proofErr w:type="spellEnd"/>
      <w:r>
        <w:rPr>
          <w:rFonts w:ascii="Times New Roman" w:hAnsi="Times New Roman" w:cs="Times New Roman"/>
        </w:rPr>
        <w:t xml:space="preserve">, </w:t>
      </w:r>
      <w:proofErr w:type="spellStart"/>
      <w:r>
        <w:rPr>
          <w:rFonts w:ascii="Times New Roman" w:hAnsi="Times New Roman" w:cs="Times New Roman"/>
        </w:rPr>
        <w:t>Stanton</w:t>
      </w:r>
      <w:proofErr w:type="spellEnd"/>
      <w:r>
        <w:rPr>
          <w:rFonts w:ascii="Times New Roman" w:hAnsi="Times New Roman" w:cs="Times New Roman"/>
        </w:rPr>
        <w:t xml:space="preserve"> e </w:t>
      </w:r>
      <w:proofErr w:type="spellStart"/>
      <w:r>
        <w:rPr>
          <w:rFonts w:ascii="Times New Roman" w:hAnsi="Times New Roman" w:cs="Times New Roman"/>
        </w:rPr>
        <w:t>Dokas</w:t>
      </w:r>
      <w:proofErr w:type="spellEnd"/>
      <w:r>
        <w:rPr>
          <w:rFonts w:ascii="Times New Roman" w:hAnsi="Times New Roman" w:cs="Times New Roman"/>
        </w:rPr>
        <w:t>, 2015), e uma das mais citadas define CS como um estado de conhecimento prático de um indivíduo; é o quanto e com que precisão ele está ciente da situação atual e suas preocupações (1) a percepção dos elementos dentro de</w:t>
      </w:r>
      <w:r>
        <w:rPr>
          <w:rFonts w:ascii="Times New Roman" w:hAnsi="Times New Roman" w:cs="Times New Roman"/>
        </w:rPr>
        <w:t xml:space="preserve"> um sistema, (2) a compreensão de seu significado e (3) a projeção de seu estado futuro (</w:t>
      </w:r>
      <w:proofErr w:type="spellStart"/>
      <w:r>
        <w:rPr>
          <w:rFonts w:ascii="Times New Roman" w:hAnsi="Times New Roman" w:cs="Times New Roman"/>
        </w:rPr>
        <w:t>Endsley</w:t>
      </w:r>
      <w:proofErr w:type="spellEnd"/>
      <w:r>
        <w:rPr>
          <w:rFonts w:ascii="Times New Roman" w:hAnsi="Times New Roman" w:cs="Times New Roman"/>
        </w:rPr>
        <w:t>, 1995). Outra definição interessante (</w:t>
      </w:r>
      <w:proofErr w:type="spellStart"/>
      <w:r>
        <w:rPr>
          <w:rFonts w:ascii="Times New Roman" w:hAnsi="Times New Roman" w:cs="Times New Roman"/>
        </w:rPr>
        <w:t>Jeannot</w:t>
      </w:r>
      <w:proofErr w:type="spellEnd"/>
      <w:r>
        <w:rPr>
          <w:rFonts w:ascii="Times New Roman" w:hAnsi="Times New Roman" w:cs="Times New Roman"/>
        </w:rPr>
        <w:t xml:space="preserve"> e Kelly, 2003) argumenta que CS é o que alguém precisa saber para não se surpreender. </w:t>
      </w:r>
      <w:proofErr w:type="spellStart"/>
      <w:r>
        <w:rPr>
          <w:rFonts w:ascii="Times New Roman" w:hAnsi="Times New Roman" w:cs="Times New Roman"/>
        </w:rPr>
        <w:t>Salmon</w:t>
      </w:r>
      <w:proofErr w:type="spellEnd"/>
      <w:r>
        <w:rPr>
          <w:rFonts w:ascii="Times New Roman" w:hAnsi="Times New Roman" w:cs="Times New Roman"/>
        </w:rPr>
        <w:t xml:space="preserve"> </w:t>
      </w:r>
      <w:proofErr w:type="spellStart"/>
      <w:proofErr w:type="gramStart"/>
      <w:r>
        <w:rPr>
          <w:rFonts w:ascii="Times New Roman" w:hAnsi="Times New Roman" w:cs="Times New Roman"/>
        </w:rPr>
        <w:t>et</w:t>
      </w:r>
      <w:proofErr w:type="spellEnd"/>
      <w:proofErr w:type="gramEnd"/>
      <w:r>
        <w:rPr>
          <w:rFonts w:ascii="Times New Roman" w:hAnsi="Times New Roman" w:cs="Times New Roman"/>
        </w:rPr>
        <w:t xml:space="preserve"> al., 2008 e </w:t>
      </w:r>
      <w:proofErr w:type="spellStart"/>
      <w:r>
        <w:rPr>
          <w:rFonts w:ascii="Times New Roman" w:hAnsi="Times New Roman" w:cs="Times New Roman"/>
        </w:rPr>
        <w:t>Stant</w:t>
      </w:r>
      <w:r>
        <w:rPr>
          <w:rFonts w:ascii="Times New Roman" w:hAnsi="Times New Roman" w:cs="Times New Roman"/>
        </w:rPr>
        <w:t>on</w:t>
      </w:r>
      <w:proofErr w:type="spellEnd"/>
      <w:r>
        <w:rPr>
          <w:rFonts w:ascii="Times New Roman" w:hAnsi="Times New Roman" w:cs="Times New Roman"/>
        </w:rPr>
        <w:t xml:space="preserve">, </w:t>
      </w:r>
      <w:proofErr w:type="spellStart"/>
      <w:r>
        <w:rPr>
          <w:rFonts w:ascii="Times New Roman" w:hAnsi="Times New Roman" w:cs="Times New Roman"/>
        </w:rPr>
        <w:t>Salmon</w:t>
      </w:r>
      <w:proofErr w:type="spellEnd"/>
      <w:r>
        <w:rPr>
          <w:rFonts w:ascii="Times New Roman" w:hAnsi="Times New Roman" w:cs="Times New Roman"/>
        </w:rPr>
        <w:t xml:space="preserve">, Walker e </w:t>
      </w:r>
      <w:proofErr w:type="spellStart"/>
      <w:r>
        <w:rPr>
          <w:rFonts w:ascii="Times New Roman" w:hAnsi="Times New Roman" w:cs="Times New Roman"/>
        </w:rPr>
        <w:t>Jenkins</w:t>
      </w:r>
      <w:proofErr w:type="spellEnd"/>
      <w:r>
        <w:rPr>
          <w:rFonts w:ascii="Times New Roman" w:hAnsi="Times New Roman" w:cs="Times New Roman"/>
        </w:rPr>
        <w:t>, 2010, afirmam que a CS é uma propriedade emergente de um sistema colaborativo em si, e não de um esforço individual.</w:t>
      </w:r>
    </w:p>
    <w:p w:rsidR="00051C2F" w:rsidRDefault="0023603E">
      <w:pPr>
        <w:spacing w:line="240" w:lineRule="auto"/>
        <w:ind w:firstLine="567"/>
        <w:jc w:val="both"/>
        <w:rPr>
          <w:rFonts w:ascii="Times New Roman" w:hAnsi="Times New Roman" w:cs="Times New Roman"/>
        </w:rPr>
      </w:pPr>
      <w:r>
        <w:rPr>
          <w:rFonts w:ascii="Times New Roman" w:hAnsi="Times New Roman" w:cs="Times New Roman"/>
        </w:rPr>
        <w:t xml:space="preserve">De acordo com </w:t>
      </w:r>
      <w:proofErr w:type="spellStart"/>
      <w:r>
        <w:rPr>
          <w:rFonts w:ascii="Times New Roman" w:hAnsi="Times New Roman" w:cs="Times New Roman"/>
        </w:rPr>
        <w:t>Chatzimichailidou</w:t>
      </w:r>
      <w:proofErr w:type="spellEnd"/>
      <w:r>
        <w:rPr>
          <w:rFonts w:ascii="Times New Roman" w:hAnsi="Times New Roman" w:cs="Times New Roman"/>
        </w:rPr>
        <w:t xml:space="preserve"> e </w:t>
      </w:r>
      <w:proofErr w:type="spellStart"/>
      <w:r>
        <w:rPr>
          <w:rFonts w:ascii="Times New Roman" w:hAnsi="Times New Roman" w:cs="Times New Roman"/>
        </w:rPr>
        <w:t>Dokas</w:t>
      </w:r>
      <w:proofErr w:type="spellEnd"/>
      <w:r>
        <w:rPr>
          <w:rFonts w:ascii="Times New Roman" w:hAnsi="Times New Roman" w:cs="Times New Roman"/>
        </w:rPr>
        <w:t xml:space="preserve"> 2016, existem várias técnicas de medição de CS, a maioria delas basea</w:t>
      </w:r>
      <w:r>
        <w:rPr>
          <w:rFonts w:ascii="Times New Roman" w:hAnsi="Times New Roman" w:cs="Times New Roman"/>
        </w:rPr>
        <w:t>das em modelos individuais de CS ou de equipe.</w:t>
      </w:r>
    </w:p>
    <w:p w:rsidR="00051C2F" w:rsidRDefault="0023603E">
      <w:pPr>
        <w:spacing w:line="240" w:lineRule="auto"/>
        <w:ind w:firstLine="567"/>
        <w:jc w:val="both"/>
        <w:rPr>
          <w:rFonts w:ascii="Times New Roman" w:hAnsi="Times New Roman" w:cs="Times New Roman"/>
        </w:rPr>
      </w:pPr>
      <w:r>
        <w:rPr>
          <w:rFonts w:ascii="Times New Roman" w:hAnsi="Times New Roman" w:cs="Times New Roman"/>
        </w:rPr>
        <w:t xml:space="preserve">Modelos individuais de CS podem ser avaliados usando a Técnica de Avaliação Global da Consciência Situacional - SAGAT, proposta por </w:t>
      </w:r>
      <w:proofErr w:type="spellStart"/>
      <w:r>
        <w:rPr>
          <w:rFonts w:ascii="Times New Roman" w:hAnsi="Times New Roman" w:cs="Times New Roman"/>
        </w:rPr>
        <w:t>Endsley</w:t>
      </w:r>
      <w:proofErr w:type="spellEnd"/>
      <w:r>
        <w:rPr>
          <w:rFonts w:ascii="Times New Roman" w:hAnsi="Times New Roman" w:cs="Times New Roman"/>
        </w:rPr>
        <w:t xml:space="preserve"> e </w:t>
      </w:r>
      <w:proofErr w:type="spellStart"/>
      <w:r>
        <w:rPr>
          <w:rFonts w:ascii="Times New Roman" w:hAnsi="Times New Roman" w:cs="Times New Roman"/>
        </w:rPr>
        <w:t>Selcon</w:t>
      </w:r>
      <w:proofErr w:type="spellEnd"/>
      <w:r>
        <w:rPr>
          <w:rFonts w:ascii="Times New Roman" w:hAnsi="Times New Roman" w:cs="Times New Roman"/>
        </w:rPr>
        <w:t xml:space="preserve"> 1988, e medem essencialmente até que ponto um participante e</w:t>
      </w:r>
      <w:r>
        <w:rPr>
          <w:rFonts w:ascii="Times New Roman" w:hAnsi="Times New Roman" w:cs="Times New Roman"/>
        </w:rPr>
        <w:t xml:space="preserve">stá ciente dos elementos predefinidos no ambiente, suas propriedades e o que os estados futuros potenciais desses elementos podem ser. Outro modelo é o </w:t>
      </w:r>
      <w:proofErr w:type="spellStart"/>
      <w:r>
        <w:rPr>
          <w:rFonts w:ascii="Times New Roman" w:hAnsi="Times New Roman" w:cs="Times New Roman"/>
          <w:i/>
        </w:rPr>
        <w:t>Situation</w:t>
      </w:r>
      <w:proofErr w:type="spellEnd"/>
      <w:r>
        <w:rPr>
          <w:rFonts w:ascii="Times New Roman" w:hAnsi="Times New Roman" w:cs="Times New Roman"/>
          <w:i/>
        </w:rPr>
        <w:t xml:space="preserve"> </w:t>
      </w:r>
      <w:proofErr w:type="spellStart"/>
      <w:r>
        <w:rPr>
          <w:rFonts w:ascii="Times New Roman" w:hAnsi="Times New Roman" w:cs="Times New Roman"/>
          <w:i/>
        </w:rPr>
        <w:t>Awareness</w:t>
      </w:r>
      <w:proofErr w:type="spellEnd"/>
      <w:r>
        <w:rPr>
          <w:rFonts w:ascii="Times New Roman" w:hAnsi="Times New Roman" w:cs="Times New Roman"/>
          <w:i/>
        </w:rPr>
        <w:t xml:space="preserve"> </w:t>
      </w:r>
      <w:proofErr w:type="spellStart"/>
      <w:r>
        <w:rPr>
          <w:rFonts w:ascii="Times New Roman" w:hAnsi="Times New Roman" w:cs="Times New Roman"/>
          <w:i/>
        </w:rPr>
        <w:t>Rating</w:t>
      </w:r>
      <w:proofErr w:type="spellEnd"/>
      <w:r>
        <w:rPr>
          <w:rFonts w:ascii="Times New Roman" w:hAnsi="Times New Roman" w:cs="Times New Roman"/>
          <w:i/>
        </w:rPr>
        <w:t xml:space="preserve"> </w:t>
      </w:r>
      <w:proofErr w:type="spellStart"/>
      <w:r>
        <w:rPr>
          <w:rFonts w:ascii="Times New Roman" w:hAnsi="Times New Roman" w:cs="Times New Roman"/>
          <w:i/>
        </w:rPr>
        <w:t>Technique</w:t>
      </w:r>
      <w:proofErr w:type="spellEnd"/>
      <w:r>
        <w:rPr>
          <w:rFonts w:ascii="Times New Roman" w:hAnsi="Times New Roman" w:cs="Times New Roman"/>
        </w:rPr>
        <w:t xml:space="preserve"> - SART, proposto por Taylor 1989. Inclui 10 dimensões para medir a </w:t>
      </w:r>
      <w:r>
        <w:rPr>
          <w:rFonts w:ascii="Times New Roman" w:hAnsi="Times New Roman" w:cs="Times New Roman"/>
        </w:rPr>
        <w:t xml:space="preserve">CS individual em termos de familiaridade dos agentes com a situação e foco da atenção humana. O último modelo individual de CS é o SARS, proposto por </w:t>
      </w:r>
      <w:proofErr w:type="spellStart"/>
      <w:r>
        <w:rPr>
          <w:rFonts w:ascii="Times New Roman" w:hAnsi="Times New Roman" w:cs="Times New Roman"/>
        </w:rPr>
        <w:t>Waag</w:t>
      </w:r>
      <w:proofErr w:type="spellEnd"/>
      <w:r>
        <w:rPr>
          <w:rFonts w:ascii="Times New Roman" w:hAnsi="Times New Roman" w:cs="Times New Roman"/>
        </w:rPr>
        <w:t xml:space="preserve"> e </w:t>
      </w:r>
      <w:proofErr w:type="spellStart"/>
      <w:r>
        <w:rPr>
          <w:rFonts w:ascii="Times New Roman" w:hAnsi="Times New Roman" w:cs="Times New Roman"/>
        </w:rPr>
        <w:t>Houck</w:t>
      </w:r>
      <w:proofErr w:type="spellEnd"/>
      <w:r>
        <w:rPr>
          <w:rFonts w:ascii="Times New Roman" w:hAnsi="Times New Roman" w:cs="Times New Roman"/>
        </w:rPr>
        <w:t xml:space="preserve">, 1994, consiste em 31 comportamentos de benchmarking considerados críticos para o sucesso da </w:t>
      </w:r>
      <w:r>
        <w:rPr>
          <w:rFonts w:ascii="Times New Roman" w:hAnsi="Times New Roman" w:cs="Times New Roman"/>
        </w:rPr>
        <w:t>missão e conscientização.</w:t>
      </w:r>
    </w:p>
    <w:p w:rsidR="00051C2F" w:rsidRDefault="0023603E">
      <w:pPr>
        <w:spacing w:line="240" w:lineRule="auto"/>
        <w:ind w:firstLine="567"/>
        <w:jc w:val="both"/>
        <w:rPr>
          <w:rFonts w:ascii="Times New Roman" w:hAnsi="Times New Roman" w:cs="Times New Roman"/>
        </w:rPr>
      </w:pPr>
      <w:r>
        <w:rPr>
          <w:rFonts w:ascii="Times New Roman" w:hAnsi="Times New Roman" w:cs="Times New Roman"/>
        </w:rPr>
        <w:t>Técnicas de medição da CS de equipes, em que os especialistas observam os participantes em ação e, em seguida, pontuam seu desempenho por meio de comportamentos observáveis ​​predefinidos relacionados à CS (</w:t>
      </w:r>
      <w:proofErr w:type="spellStart"/>
      <w:r>
        <w:rPr>
          <w:rFonts w:ascii="Times New Roman" w:hAnsi="Times New Roman" w:cs="Times New Roman"/>
        </w:rPr>
        <w:t>Salmon</w:t>
      </w:r>
      <w:proofErr w:type="spellEnd"/>
      <w:r>
        <w:rPr>
          <w:rFonts w:ascii="Times New Roman" w:hAnsi="Times New Roman" w:cs="Times New Roman"/>
        </w:rPr>
        <w:t xml:space="preserve"> </w:t>
      </w:r>
      <w:proofErr w:type="spellStart"/>
      <w:proofErr w:type="gramStart"/>
      <w:r>
        <w:rPr>
          <w:rFonts w:ascii="Times New Roman" w:hAnsi="Times New Roman" w:cs="Times New Roman"/>
        </w:rPr>
        <w:t>et</w:t>
      </w:r>
      <w:proofErr w:type="spellEnd"/>
      <w:proofErr w:type="gramEnd"/>
      <w:r>
        <w:rPr>
          <w:rFonts w:ascii="Times New Roman" w:hAnsi="Times New Roman" w:cs="Times New Roman"/>
        </w:rPr>
        <w:t xml:space="preserve"> al., 2009). E</w:t>
      </w:r>
      <w:r>
        <w:rPr>
          <w:rFonts w:ascii="Times New Roman" w:hAnsi="Times New Roman" w:cs="Times New Roman"/>
        </w:rPr>
        <w:t xml:space="preserve">les identificam e coletam comportamentos de benchmarking que devem transmitir uma conclusão positiva relacionada à CS. Outro modelo, Escala de Classificação Comportamental da Situação de Consciência - </w:t>
      </w:r>
      <w:r>
        <w:rPr>
          <w:rFonts w:ascii="Times New Roman" w:hAnsi="Times New Roman" w:cs="Times New Roman"/>
        </w:rPr>
        <w:lastRenderedPageBreak/>
        <w:t xml:space="preserve">SABARS, foi proposto por </w:t>
      </w:r>
      <w:proofErr w:type="spellStart"/>
      <w:r>
        <w:rPr>
          <w:rFonts w:ascii="Times New Roman" w:hAnsi="Times New Roman" w:cs="Times New Roman"/>
        </w:rPr>
        <w:t>Matthews</w:t>
      </w:r>
      <w:proofErr w:type="spellEnd"/>
      <w:r>
        <w:rPr>
          <w:rFonts w:ascii="Times New Roman" w:hAnsi="Times New Roman" w:cs="Times New Roman"/>
        </w:rPr>
        <w:t xml:space="preserve"> </w:t>
      </w:r>
      <w:proofErr w:type="spellStart"/>
      <w:proofErr w:type="gramStart"/>
      <w:r>
        <w:rPr>
          <w:rFonts w:ascii="Times New Roman" w:hAnsi="Times New Roman" w:cs="Times New Roman"/>
        </w:rPr>
        <w:t>et</w:t>
      </w:r>
      <w:proofErr w:type="spellEnd"/>
      <w:proofErr w:type="gramEnd"/>
      <w:r>
        <w:rPr>
          <w:rFonts w:ascii="Times New Roman" w:hAnsi="Times New Roman" w:cs="Times New Roman"/>
        </w:rPr>
        <w:t xml:space="preserve"> al. 2000 e foi usa</w:t>
      </w:r>
      <w:r>
        <w:rPr>
          <w:rFonts w:ascii="Times New Roman" w:hAnsi="Times New Roman" w:cs="Times New Roman"/>
        </w:rPr>
        <w:t>do para avaliar a CS do pessoal de infantaria durante os exercícios de treinamento de campo com base em suas respostas a vários estímulos e tendo em mãos uma lista de 28 comportamentos relacionados à SA.</w:t>
      </w:r>
    </w:p>
    <w:p w:rsidR="00051C2F" w:rsidRDefault="0023603E">
      <w:pPr>
        <w:spacing w:line="240" w:lineRule="auto"/>
        <w:ind w:firstLine="567"/>
        <w:jc w:val="both"/>
        <w:rPr>
          <w:rFonts w:ascii="Times New Roman" w:hAnsi="Times New Roman" w:cs="Times New Roman"/>
        </w:rPr>
      </w:pPr>
      <w:r>
        <w:rPr>
          <w:rFonts w:ascii="Times New Roman" w:hAnsi="Times New Roman" w:cs="Times New Roman"/>
        </w:rPr>
        <w:t xml:space="preserve">O último modelo, Análise de Eventos do Trabalho em </w:t>
      </w:r>
      <w:r>
        <w:rPr>
          <w:rFonts w:ascii="Times New Roman" w:hAnsi="Times New Roman" w:cs="Times New Roman"/>
        </w:rPr>
        <w:t>Equipe Sistêmico - EAST,</w:t>
      </w:r>
      <w:proofErr w:type="gramStart"/>
      <w:r>
        <w:rPr>
          <w:rFonts w:ascii="Times New Roman" w:hAnsi="Times New Roman" w:cs="Times New Roman"/>
        </w:rPr>
        <w:t xml:space="preserve">  </w:t>
      </w:r>
      <w:proofErr w:type="spellStart"/>
      <w:proofErr w:type="gramEnd"/>
      <w:r>
        <w:rPr>
          <w:rFonts w:ascii="Times New Roman" w:hAnsi="Times New Roman" w:cs="Times New Roman"/>
        </w:rPr>
        <w:t>porposto</w:t>
      </w:r>
      <w:proofErr w:type="spellEnd"/>
      <w:r>
        <w:rPr>
          <w:rFonts w:ascii="Times New Roman" w:hAnsi="Times New Roman" w:cs="Times New Roman"/>
        </w:rPr>
        <w:t xml:space="preserve"> por Walker </w:t>
      </w:r>
      <w:proofErr w:type="spellStart"/>
      <w:r>
        <w:rPr>
          <w:rFonts w:ascii="Times New Roman" w:hAnsi="Times New Roman" w:cs="Times New Roman"/>
        </w:rPr>
        <w:t>et</w:t>
      </w:r>
      <w:proofErr w:type="spellEnd"/>
      <w:r>
        <w:rPr>
          <w:rFonts w:ascii="Times New Roman" w:hAnsi="Times New Roman" w:cs="Times New Roman"/>
        </w:rPr>
        <w:t xml:space="preserve"> al. 2009, um método genérico e descritivo baseado em rede que ajuda a revelar interdependências entre tarefas, agentes e informações paralelas e seriais. O resultado é uma descrição de como as informações sã</w:t>
      </w:r>
      <w:r>
        <w:rPr>
          <w:rFonts w:ascii="Times New Roman" w:hAnsi="Times New Roman" w:cs="Times New Roman"/>
        </w:rPr>
        <w:t>o usadas e comunicadas por pessoas que trabalham juntas na busca de tarefas e representam graficamente a cognição distribuída.</w:t>
      </w:r>
    </w:p>
    <w:p w:rsidR="00051C2F" w:rsidRDefault="0023603E">
      <w:pPr>
        <w:spacing w:line="240" w:lineRule="auto"/>
        <w:ind w:firstLine="567"/>
        <w:jc w:val="both"/>
        <w:rPr>
          <w:rFonts w:ascii="Times New Roman" w:hAnsi="Times New Roman" w:cs="Times New Roman"/>
        </w:rPr>
      </w:pPr>
      <w:r>
        <w:rPr>
          <w:rFonts w:ascii="Times New Roman" w:hAnsi="Times New Roman" w:cs="Times New Roman"/>
        </w:rPr>
        <w:t xml:space="preserve">Em sistemas </w:t>
      </w:r>
      <w:proofErr w:type="spellStart"/>
      <w:r>
        <w:rPr>
          <w:rFonts w:ascii="Times New Roman" w:hAnsi="Times New Roman" w:cs="Times New Roman"/>
        </w:rPr>
        <w:t>sociotécnicos</w:t>
      </w:r>
      <w:proofErr w:type="spellEnd"/>
      <w:r>
        <w:rPr>
          <w:rFonts w:ascii="Times New Roman" w:hAnsi="Times New Roman" w:cs="Times New Roman"/>
        </w:rPr>
        <w:t xml:space="preserve"> complexos, muitas partes do sistema são </w:t>
      </w:r>
      <w:proofErr w:type="gramStart"/>
      <w:r>
        <w:rPr>
          <w:rFonts w:ascii="Times New Roman" w:hAnsi="Times New Roman" w:cs="Times New Roman"/>
        </w:rPr>
        <w:t>controladas por agentes humanos ou automatizados, localizados e</w:t>
      </w:r>
      <w:r>
        <w:rPr>
          <w:rFonts w:ascii="Times New Roman" w:hAnsi="Times New Roman" w:cs="Times New Roman"/>
        </w:rPr>
        <w:t>m diferentes níveis hierárquicos, e o objetivo principal</w:t>
      </w:r>
      <w:proofErr w:type="gramEnd"/>
      <w:r>
        <w:rPr>
          <w:rFonts w:ascii="Times New Roman" w:hAnsi="Times New Roman" w:cs="Times New Roman"/>
        </w:rPr>
        <w:t xml:space="preserve"> é garantir a segurança do sistema (</w:t>
      </w:r>
      <w:proofErr w:type="spellStart"/>
      <w:r>
        <w:rPr>
          <w:rFonts w:ascii="Times New Roman" w:hAnsi="Times New Roman" w:cs="Times New Roman"/>
        </w:rPr>
        <w:t>Chatzimichailidou</w:t>
      </w:r>
      <w:proofErr w:type="spellEnd"/>
      <w:r>
        <w:rPr>
          <w:rFonts w:ascii="Times New Roman" w:hAnsi="Times New Roman" w:cs="Times New Roman"/>
        </w:rPr>
        <w:t xml:space="preserve"> e </w:t>
      </w:r>
      <w:proofErr w:type="spellStart"/>
      <w:r>
        <w:rPr>
          <w:rFonts w:ascii="Times New Roman" w:hAnsi="Times New Roman" w:cs="Times New Roman"/>
        </w:rPr>
        <w:t>Dokas</w:t>
      </w:r>
      <w:proofErr w:type="spellEnd"/>
      <w:r>
        <w:rPr>
          <w:rFonts w:ascii="Times New Roman" w:hAnsi="Times New Roman" w:cs="Times New Roman"/>
        </w:rPr>
        <w:t xml:space="preserve">, 2016). Os autores afirmam que os agentes que controlam parte do sistema </w:t>
      </w:r>
      <w:proofErr w:type="spellStart"/>
      <w:r>
        <w:rPr>
          <w:rFonts w:ascii="Times New Roman" w:hAnsi="Times New Roman" w:cs="Times New Roman"/>
        </w:rPr>
        <w:t>sociotécnico</w:t>
      </w:r>
      <w:proofErr w:type="spellEnd"/>
      <w:r>
        <w:rPr>
          <w:rFonts w:ascii="Times New Roman" w:hAnsi="Times New Roman" w:cs="Times New Roman"/>
        </w:rPr>
        <w:t xml:space="preserve"> devem ser capazes de perceber e compreender ameaças </w:t>
      </w:r>
      <w:r>
        <w:rPr>
          <w:rFonts w:ascii="Times New Roman" w:hAnsi="Times New Roman" w:cs="Times New Roman"/>
        </w:rPr>
        <w:t xml:space="preserve">e vulnerabilidades, além de projetar o que eles podem acarretar, ou seja, os agentes devem usar sensores, modelos mentais e algoritmos de controle para gerenciar risco. Se um agente de um sistema </w:t>
      </w:r>
      <w:proofErr w:type="spellStart"/>
      <w:r>
        <w:rPr>
          <w:rFonts w:ascii="Times New Roman" w:hAnsi="Times New Roman" w:cs="Times New Roman"/>
        </w:rPr>
        <w:t>sociotécnico</w:t>
      </w:r>
      <w:proofErr w:type="spellEnd"/>
      <w:r>
        <w:rPr>
          <w:rFonts w:ascii="Times New Roman" w:hAnsi="Times New Roman" w:cs="Times New Roman"/>
        </w:rPr>
        <w:t xml:space="preserve"> toma conhecimento de uma situação, é comum diss</w:t>
      </w:r>
      <w:r>
        <w:rPr>
          <w:rFonts w:ascii="Times New Roman" w:hAnsi="Times New Roman" w:cs="Times New Roman"/>
        </w:rPr>
        <w:t>eminar essas informações, o que contribui para o surgimento do que é conhecido como Consciência Situacional Distribuída (CSD), representada na Figura 1.</w:t>
      </w:r>
    </w:p>
    <w:p w:rsidR="00051C2F" w:rsidRDefault="00051C2F">
      <w:pPr>
        <w:rPr>
          <w:rFonts w:ascii="Times New Roman" w:hAnsi="Times New Roman" w:cs="Times New Roman"/>
          <w:b/>
          <w:caps/>
        </w:rPr>
      </w:pPr>
    </w:p>
    <w:p w:rsidR="00051C2F" w:rsidRDefault="0023603E">
      <w:pPr>
        <w:jc w:val="center"/>
        <w:rPr>
          <w:rFonts w:ascii="Times New Roman" w:hAnsi="Times New Roman" w:cs="Times New Roman"/>
          <w:b/>
          <w:caps/>
        </w:rPr>
      </w:pPr>
      <w:r>
        <w:rPr>
          <w:rFonts w:ascii="Times New Roman" w:eastAsia="Times New Roman" w:hAnsi="Times New Roman" w:cs="Times New Roman"/>
          <w:noProof/>
          <w:sz w:val="24"/>
          <w:szCs w:val="24"/>
          <w:lang w:eastAsia="pt-BR"/>
        </w:rPr>
        <w:drawing>
          <wp:inline distT="114300" distB="114300" distL="114300" distR="114300">
            <wp:extent cx="3644265" cy="3571240"/>
            <wp:effectExtent l="0" t="0" r="0" b="0"/>
            <wp:docPr id="6" name="image2.png"/>
            <wp:cNvGraphicFramePr/>
            <a:graphic xmlns:a="http://schemas.openxmlformats.org/drawingml/2006/main">
              <a:graphicData uri="http://schemas.openxmlformats.org/drawingml/2006/picture">
                <pic:pic xmlns:pic="http://schemas.openxmlformats.org/drawingml/2006/picture">
                  <pic:nvPicPr>
                    <pic:cNvPr id="6" name="image2.png"/>
                    <pic:cNvPicPr preferRelativeResize="0"/>
                  </pic:nvPicPr>
                  <pic:blipFill>
                    <a:blip r:embed="rId6"/>
                    <a:srcRect/>
                    <a:stretch>
                      <a:fillRect/>
                    </a:stretch>
                  </pic:blipFill>
                  <pic:spPr>
                    <a:xfrm>
                      <a:off x="0" y="0"/>
                      <a:ext cx="3647512" cy="3574628"/>
                    </a:xfrm>
                    <a:prstGeom prst="rect">
                      <a:avLst/>
                    </a:prstGeom>
                  </pic:spPr>
                </pic:pic>
              </a:graphicData>
            </a:graphic>
          </wp:inline>
        </w:drawing>
      </w:r>
    </w:p>
    <w:p w:rsidR="00051C2F" w:rsidRDefault="0023603E">
      <w:pPr>
        <w:spacing w:line="331" w:lineRule="auto"/>
        <w:jc w:val="center"/>
        <w:rPr>
          <w:rFonts w:ascii="Times New Roman" w:eastAsia="Times New Roman" w:hAnsi="Times New Roman" w:cs="Times New Roman"/>
          <w:szCs w:val="18"/>
        </w:rPr>
      </w:pPr>
      <w:r>
        <w:rPr>
          <w:rFonts w:ascii="Times New Roman" w:eastAsia="Times New Roman" w:hAnsi="Times New Roman" w:cs="Times New Roman"/>
          <w:szCs w:val="18"/>
        </w:rPr>
        <w:t xml:space="preserve">Figura 1 - Consciência Situacional </w:t>
      </w:r>
      <w:proofErr w:type="gramStart"/>
      <w:r>
        <w:rPr>
          <w:rFonts w:ascii="Times New Roman" w:eastAsia="Times New Roman" w:hAnsi="Times New Roman" w:cs="Times New Roman"/>
          <w:szCs w:val="18"/>
        </w:rPr>
        <w:t>Distribuída .</w:t>
      </w:r>
      <w:proofErr w:type="gramEnd"/>
    </w:p>
    <w:p w:rsidR="00051C2F" w:rsidRDefault="0023603E">
      <w:pPr>
        <w:spacing w:line="331" w:lineRule="auto"/>
        <w:jc w:val="center"/>
        <w:rPr>
          <w:rFonts w:ascii="Times New Roman" w:eastAsia="Times New Roman" w:hAnsi="Times New Roman" w:cs="Times New Roman"/>
          <w:szCs w:val="18"/>
        </w:rPr>
      </w:pPr>
      <w:r>
        <w:rPr>
          <w:rFonts w:ascii="Times New Roman" w:eastAsia="Times New Roman" w:hAnsi="Times New Roman" w:cs="Times New Roman"/>
          <w:szCs w:val="18"/>
        </w:rPr>
        <w:t xml:space="preserve">Fonte: </w:t>
      </w:r>
      <w:r w:rsidR="00051C2F">
        <w:rPr>
          <w:rFonts w:ascii="Times New Roman" w:eastAsia="Times New Roman" w:hAnsi="Times New Roman" w:cs="Times New Roman"/>
          <w:szCs w:val="18"/>
        </w:rPr>
        <w:fldChar w:fldCharType="begin" w:fldLock="1"/>
      </w:r>
      <w:r>
        <w:rPr>
          <w:rFonts w:ascii="Times New Roman" w:eastAsia="Times New Roman" w:hAnsi="Times New Roman" w:cs="Times New Roman"/>
          <w:szCs w:val="18"/>
        </w:rPr>
        <w:instrText>ADDIN CSL_CITATION {"citationItems":[{"id":"</w:instrText>
      </w:r>
      <w:r>
        <w:rPr>
          <w:rFonts w:ascii="Times New Roman" w:eastAsia="Times New Roman" w:hAnsi="Times New Roman" w:cs="Times New Roman"/>
          <w:szCs w:val="18"/>
        </w:rPr>
        <w:instrText>ITEM-1","itemData":{"DOI":"10.1080/14639220701561775","ISBN":"1463-922X","ISSN":"1464536X","abstract":"The concept of situation awareness (SA) is frequently described in the literature. Theoretically, it remains predominantly an individual construct and th</w:instrText>
      </w:r>
      <w:r>
        <w:rPr>
          <w:rFonts w:ascii="Times New Roman" w:eastAsia="Times New Roman" w:hAnsi="Times New Roman" w:cs="Times New Roman"/>
          <w:szCs w:val="18"/>
        </w:rPr>
        <w:instrText>e majority of the models presented describe SA from an individual perspective. In comparison, team SA has received less attention. SA in complex, collaborative environments thus remains a challenge for the human factors community, both in relation to the d</w:instrText>
      </w:r>
      <w:r>
        <w:rPr>
          <w:rFonts w:ascii="Times New Roman" w:eastAsia="Times New Roman" w:hAnsi="Times New Roman" w:cs="Times New Roman"/>
          <w:szCs w:val="18"/>
        </w:rPr>
        <w:instrText>evelopment of theoretical perspectives and of valid measures and to the development of guidelines for system, training and procedure design. This article presents a review and critique of what is currently known about SA and team SA, including a comparison</w:instrText>
      </w:r>
      <w:r>
        <w:rPr>
          <w:rFonts w:ascii="Times New Roman" w:eastAsia="Times New Roman" w:hAnsi="Times New Roman" w:cs="Times New Roman"/>
          <w:szCs w:val="18"/>
        </w:rPr>
        <w:instrText xml:space="preserve"> of the most prominent individual and team models presented in the literature. In conclusion, it is argued that recently proposed systems level distributed SA approaches are the most suited to describing and assessing SA in real world, collaborative enviro</w:instrText>
      </w:r>
      <w:r>
        <w:rPr>
          <w:rFonts w:ascii="Times New Roman" w:eastAsia="Times New Roman" w:hAnsi="Times New Roman" w:cs="Times New Roman"/>
          <w:szCs w:val="18"/>
        </w:rPr>
        <w:instrText>nments.","author":[{"dropping-particle":"","family":"Salmon","given":"Paul M.","non-dropping-particle":"","parse-names":false,"suffix":""},{"dropping-particle":"","family":"Stanton","given":"Neville A.","non-dropping-particle":"","parse-names":false,"suffi</w:instrText>
      </w:r>
      <w:r>
        <w:rPr>
          <w:rFonts w:ascii="Times New Roman" w:eastAsia="Times New Roman" w:hAnsi="Times New Roman" w:cs="Times New Roman"/>
          <w:szCs w:val="18"/>
        </w:rPr>
        <w:instrText>x":""},{"dropping-particle":"","family":"Walker","given":"Guy H.","non-dropping-particle":"","parse-names":false,"suffix":""},{"dropping-particle":"","family":"Baber","given":"Chris","non-dropping-particle":"","parse-names":false,"suffix":""},{"dropping-pa</w:instrText>
      </w:r>
      <w:r>
        <w:rPr>
          <w:rFonts w:ascii="Times New Roman" w:eastAsia="Times New Roman" w:hAnsi="Times New Roman" w:cs="Times New Roman"/>
          <w:szCs w:val="18"/>
        </w:rPr>
        <w:instrText>rticle":"","family":"Jenkins","given":"Daniel P.","non-dropping-particle":"","parse-names":false,"suffix":""},{"dropping-particle":"","family":"McMaster","given":"Richard","non-dropping-particle":"","parse-names":false,"suffix":""},{"dropping-particle":"",</w:instrText>
      </w:r>
      <w:r>
        <w:rPr>
          <w:rFonts w:ascii="Times New Roman" w:eastAsia="Times New Roman" w:hAnsi="Times New Roman" w:cs="Times New Roman"/>
          <w:szCs w:val="18"/>
        </w:rPr>
        <w:instrText xml:space="preserve">"family":"Young","given":"Mark S.","non-dropping-particle":"","parse-names":false,"suffix":""}],"container-title":"Theoretical Issues in Ergonomics Science","id":"ITEM-1","issue":"4","issued":{"date-parts":[["2008"]]},"page":"297-323","title":"What really </w:instrText>
      </w:r>
      <w:r>
        <w:rPr>
          <w:rFonts w:ascii="Times New Roman" w:eastAsia="Times New Roman" w:hAnsi="Times New Roman" w:cs="Times New Roman"/>
          <w:szCs w:val="18"/>
        </w:rPr>
        <w:instrText>is going on? Review of situation awareness models for individuals and teams","type":"article-journal","volume":"9"},"uris":["http://www.mendeley.com/documents/?uuid=f09eba8a-5637-4edf-8794-eb5169a0496d"]}],"mendeley":{"formattedCitation":"(Salmon et al., 2</w:instrText>
      </w:r>
      <w:r>
        <w:rPr>
          <w:rFonts w:ascii="Times New Roman" w:eastAsia="Times New Roman" w:hAnsi="Times New Roman" w:cs="Times New Roman"/>
          <w:szCs w:val="18"/>
        </w:rPr>
        <w:instrText>008)","plainTextFormattedCitation":"(Salmon et al., 2008)","previouslyFormattedCitation":"(Salmon et al. 2008)"},"properties":{"noteIndex":0},"schema":"https://github.com/citation-style-language/schema/raw/master/csl-citation.json"}</w:instrText>
      </w:r>
      <w:r w:rsidR="00051C2F">
        <w:rPr>
          <w:rFonts w:ascii="Times New Roman" w:eastAsia="Times New Roman" w:hAnsi="Times New Roman" w:cs="Times New Roman"/>
          <w:szCs w:val="18"/>
        </w:rPr>
        <w:fldChar w:fldCharType="separate"/>
      </w:r>
      <w:r>
        <w:rPr>
          <w:rFonts w:ascii="Times New Roman" w:eastAsia="Times New Roman" w:hAnsi="Times New Roman" w:cs="Times New Roman"/>
          <w:szCs w:val="18"/>
        </w:rPr>
        <w:t xml:space="preserve">(Salmon </w:t>
      </w:r>
      <w:proofErr w:type="gramStart"/>
      <w:r>
        <w:rPr>
          <w:rFonts w:ascii="Times New Roman" w:eastAsia="Times New Roman" w:hAnsi="Times New Roman" w:cs="Times New Roman"/>
          <w:szCs w:val="18"/>
        </w:rPr>
        <w:t>et</w:t>
      </w:r>
      <w:proofErr w:type="gramEnd"/>
      <w:r>
        <w:rPr>
          <w:rFonts w:ascii="Times New Roman" w:eastAsia="Times New Roman" w:hAnsi="Times New Roman" w:cs="Times New Roman"/>
          <w:szCs w:val="18"/>
        </w:rPr>
        <w:t xml:space="preserve"> al., 2008)</w:t>
      </w:r>
      <w:r w:rsidR="00051C2F">
        <w:rPr>
          <w:rFonts w:ascii="Times New Roman" w:eastAsia="Times New Roman" w:hAnsi="Times New Roman" w:cs="Times New Roman"/>
          <w:szCs w:val="18"/>
        </w:rPr>
        <w:fldChar w:fldCharType="end"/>
      </w:r>
      <w:r>
        <w:rPr>
          <w:rFonts w:ascii="Times New Roman" w:eastAsia="Times New Roman" w:hAnsi="Times New Roman" w:cs="Times New Roman"/>
          <w:szCs w:val="18"/>
        </w:rPr>
        <w:t>.</w:t>
      </w:r>
    </w:p>
    <w:p w:rsidR="00051C2F" w:rsidRDefault="0023603E">
      <w:pPr>
        <w:spacing w:after="0" w:line="240" w:lineRule="auto"/>
        <w:ind w:firstLine="567"/>
        <w:jc w:val="both"/>
        <w:rPr>
          <w:rFonts w:ascii="Times New Roman" w:hAnsi="Times New Roman" w:cs="Times New Roman"/>
        </w:rPr>
      </w:pPr>
      <w:r>
        <w:rPr>
          <w:rFonts w:ascii="Times New Roman" w:hAnsi="Times New Roman" w:cs="Times New Roman"/>
        </w:rPr>
        <w:t xml:space="preserve">De acordo com </w:t>
      </w:r>
      <w:proofErr w:type="spellStart"/>
      <w:r>
        <w:rPr>
          <w:rFonts w:ascii="Times New Roman" w:hAnsi="Times New Roman" w:cs="Times New Roman"/>
        </w:rPr>
        <w:t>Salmon</w:t>
      </w:r>
      <w:proofErr w:type="spellEnd"/>
      <w:r>
        <w:rPr>
          <w:rFonts w:ascii="Times New Roman" w:hAnsi="Times New Roman" w:cs="Times New Roman"/>
        </w:rPr>
        <w:t xml:space="preserve"> </w:t>
      </w:r>
      <w:proofErr w:type="spellStart"/>
      <w:proofErr w:type="gramStart"/>
      <w:r>
        <w:rPr>
          <w:rFonts w:ascii="Times New Roman" w:hAnsi="Times New Roman" w:cs="Times New Roman"/>
        </w:rPr>
        <w:t>et</w:t>
      </w:r>
      <w:proofErr w:type="spellEnd"/>
      <w:proofErr w:type="gramEnd"/>
      <w:r>
        <w:rPr>
          <w:rFonts w:ascii="Times New Roman" w:hAnsi="Times New Roman" w:cs="Times New Roman"/>
        </w:rPr>
        <w:t xml:space="preserve"> al., 2008, a CSD é uma abordagem que estabelece as bases para uma estrutura sistêmica que explica o surgimento da CS em sistemas colaborativos. Implica também que nenhum agente do sistema, a saber, humanos e controladores automati</w:t>
      </w:r>
      <w:r>
        <w:rPr>
          <w:rFonts w:ascii="Times New Roman" w:hAnsi="Times New Roman" w:cs="Times New Roman"/>
        </w:rPr>
        <w:t>zados que possuam mecanismos de raciocínio e demonstrem capacidade de influenciar outros agentes ou situações, tenha uma imagem completa da situação em que o sistema se encontra, mas apenas uma faceta da situação correspondente a qualquer momento.</w:t>
      </w:r>
    </w:p>
    <w:p w:rsidR="00051C2F" w:rsidRDefault="00051C2F">
      <w:pPr>
        <w:spacing w:after="0" w:line="240" w:lineRule="auto"/>
        <w:ind w:firstLine="567"/>
        <w:jc w:val="both"/>
        <w:rPr>
          <w:rFonts w:ascii="Times New Roman" w:hAnsi="Times New Roman" w:cs="Times New Roman"/>
        </w:rPr>
      </w:pPr>
    </w:p>
    <w:p w:rsidR="00051C2F" w:rsidRDefault="0023603E">
      <w:pPr>
        <w:spacing w:after="0" w:line="240" w:lineRule="auto"/>
        <w:ind w:firstLine="567"/>
        <w:jc w:val="both"/>
        <w:rPr>
          <w:rFonts w:ascii="Times New Roman" w:hAnsi="Times New Roman" w:cs="Times New Roman"/>
        </w:rPr>
      </w:pPr>
      <w:r>
        <w:rPr>
          <w:rFonts w:ascii="Times New Roman" w:hAnsi="Times New Roman" w:cs="Times New Roman"/>
        </w:rPr>
        <w:t>O DSA é</w:t>
      </w:r>
      <w:r>
        <w:rPr>
          <w:rFonts w:ascii="Times New Roman" w:hAnsi="Times New Roman" w:cs="Times New Roman"/>
        </w:rPr>
        <w:t xml:space="preserve"> "algo mais" que a soma da CS individual ou da equipe, o que significa aproximadamente que, no caso de calcular a soma algébrica da CS individual e/ou da equipe, o resultado não é um valor que representa a CSD do sistema, mas uma imagem parcial, da qual a </w:t>
      </w:r>
      <w:r>
        <w:rPr>
          <w:rFonts w:ascii="Times New Roman" w:hAnsi="Times New Roman" w:cs="Times New Roman"/>
        </w:rPr>
        <w:t>"quantificação" da emergência é a "porção" ausente. Assim, o modelo CSD parece 'melhor se encaixar' no que realmente acontece com um sistema sócio-técnico complexo, enquanto ele</w:t>
      </w:r>
      <w:proofErr w:type="gramStart"/>
      <w:r>
        <w:rPr>
          <w:rFonts w:ascii="Times New Roman" w:hAnsi="Times New Roman" w:cs="Times New Roman"/>
        </w:rPr>
        <w:t>, como entidade, se esforça</w:t>
      </w:r>
      <w:proofErr w:type="gramEnd"/>
      <w:r>
        <w:rPr>
          <w:rFonts w:ascii="Times New Roman" w:hAnsi="Times New Roman" w:cs="Times New Roman"/>
        </w:rPr>
        <w:t xml:space="preserve"> para tomar conhecimento de uma situação potencialme</w:t>
      </w:r>
      <w:r>
        <w:rPr>
          <w:rFonts w:ascii="Times New Roman" w:hAnsi="Times New Roman" w:cs="Times New Roman"/>
        </w:rPr>
        <w:t xml:space="preserve">nte prejudicial ou indesejada em tempo hábil (Salas </w:t>
      </w:r>
      <w:proofErr w:type="spellStart"/>
      <w:r>
        <w:rPr>
          <w:rFonts w:ascii="Times New Roman" w:hAnsi="Times New Roman" w:cs="Times New Roman"/>
        </w:rPr>
        <w:t>et</w:t>
      </w:r>
      <w:proofErr w:type="spellEnd"/>
      <w:r>
        <w:rPr>
          <w:rFonts w:ascii="Times New Roman" w:hAnsi="Times New Roman" w:cs="Times New Roman"/>
        </w:rPr>
        <w:t xml:space="preserve"> al., 2005).</w:t>
      </w:r>
    </w:p>
    <w:p w:rsidR="00051C2F" w:rsidRDefault="00051C2F">
      <w:pPr>
        <w:spacing w:after="0" w:line="240" w:lineRule="auto"/>
        <w:ind w:firstLine="567"/>
        <w:jc w:val="both"/>
        <w:rPr>
          <w:rFonts w:ascii="Times New Roman" w:hAnsi="Times New Roman" w:cs="Times New Roman"/>
        </w:rPr>
      </w:pPr>
    </w:p>
    <w:p w:rsidR="00051C2F" w:rsidRDefault="0023603E">
      <w:pPr>
        <w:spacing w:after="0" w:line="240" w:lineRule="auto"/>
        <w:ind w:firstLine="567"/>
        <w:jc w:val="both"/>
        <w:rPr>
          <w:rFonts w:ascii="Times New Roman" w:hAnsi="Times New Roman" w:cs="Times New Roman"/>
        </w:rPr>
      </w:pPr>
      <w:r>
        <w:rPr>
          <w:rFonts w:ascii="Times New Roman" w:hAnsi="Times New Roman" w:cs="Times New Roman"/>
        </w:rPr>
        <w:t>A CSD de risco é um caso especial do CSD, indicando que cada agente, por um lado, pode ter uma imagem detalhada das ameaças e vulnerabilidades da parte controlada, mas, por outro lado, man</w:t>
      </w:r>
      <w:r>
        <w:rPr>
          <w:rFonts w:ascii="Times New Roman" w:hAnsi="Times New Roman" w:cs="Times New Roman"/>
        </w:rPr>
        <w:t>tém uma visão geral parcial das ameaças e vulnerabilidades presentes em todo o sistema (</w:t>
      </w:r>
      <w:proofErr w:type="spellStart"/>
      <w:r>
        <w:rPr>
          <w:rFonts w:ascii="Times New Roman" w:hAnsi="Times New Roman" w:cs="Times New Roman"/>
        </w:rPr>
        <w:t>Chatzimichailidou</w:t>
      </w:r>
      <w:proofErr w:type="spellEnd"/>
      <w:r>
        <w:rPr>
          <w:rFonts w:ascii="Times New Roman" w:hAnsi="Times New Roman" w:cs="Times New Roman"/>
        </w:rPr>
        <w:t xml:space="preserve"> e </w:t>
      </w:r>
      <w:proofErr w:type="spellStart"/>
      <w:r>
        <w:rPr>
          <w:rFonts w:ascii="Times New Roman" w:hAnsi="Times New Roman" w:cs="Times New Roman"/>
        </w:rPr>
        <w:t>Dokas</w:t>
      </w:r>
      <w:proofErr w:type="spellEnd"/>
      <w:r>
        <w:rPr>
          <w:rFonts w:ascii="Times New Roman" w:hAnsi="Times New Roman" w:cs="Times New Roman"/>
        </w:rPr>
        <w:t>, 2016). Os autores afirmam que, quando as partes de um sistema exibem uma capacidade de provisão de CS de risco maior ou menor, prevê-se que o</w:t>
      </w:r>
      <w:r>
        <w:rPr>
          <w:rFonts w:ascii="Times New Roman" w:hAnsi="Times New Roman" w:cs="Times New Roman"/>
        </w:rPr>
        <w:t xml:space="preserve">s agentes correspondentes moldem mais ou menos uma CS de risco individual adequada, e o complexo sistema técnico-técnico será </w:t>
      </w:r>
      <w:proofErr w:type="gramStart"/>
      <w:r>
        <w:rPr>
          <w:rFonts w:ascii="Times New Roman" w:hAnsi="Times New Roman" w:cs="Times New Roman"/>
        </w:rPr>
        <w:t>análoga</w:t>
      </w:r>
      <w:proofErr w:type="gramEnd"/>
      <w:r>
        <w:rPr>
          <w:rFonts w:ascii="Times New Roman" w:hAnsi="Times New Roman" w:cs="Times New Roman"/>
        </w:rPr>
        <w:t xml:space="preserve"> ao surgimento de uma CSD de risco maior ou menor, que afeta a segurança de acordo. Os autores propuseram um método para me</w:t>
      </w:r>
      <w:r>
        <w:rPr>
          <w:rFonts w:ascii="Times New Roman" w:hAnsi="Times New Roman" w:cs="Times New Roman"/>
        </w:rPr>
        <w:t xml:space="preserve">dir a capacidade de provisão da CS de risco usando o </w:t>
      </w:r>
      <w:proofErr w:type="spellStart"/>
      <w:proofErr w:type="gramStart"/>
      <w:r>
        <w:rPr>
          <w:rFonts w:ascii="Times New Roman" w:hAnsi="Times New Roman" w:cs="Times New Roman"/>
        </w:rPr>
        <w:t>RiskSOAP</w:t>
      </w:r>
      <w:proofErr w:type="spellEnd"/>
      <w:proofErr w:type="gramEnd"/>
      <w:r>
        <w:rPr>
          <w:rFonts w:ascii="Times New Roman" w:hAnsi="Times New Roman" w:cs="Times New Roman"/>
        </w:rPr>
        <w:t xml:space="preserve">, que se baseia em uma comparação entre duas versões de um sistema sócio-técnico complexo que diferem nos elementos e características que afetam as capacidades de provisão da CS de risco de suas </w:t>
      </w:r>
      <w:r>
        <w:rPr>
          <w:rFonts w:ascii="Times New Roman" w:hAnsi="Times New Roman" w:cs="Times New Roman"/>
        </w:rPr>
        <w:t xml:space="preserve">partes. Para fazer isso, o método compara um sistema ideal (trabalho como imaginado) e um sistema real (trabalho como realizado). O sistema ideal é obtido por meio da análise de perigos usando o método STAMP / STPA proposto por </w:t>
      </w:r>
      <w:proofErr w:type="spellStart"/>
      <w:r>
        <w:rPr>
          <w:rFonts w:ascii="Times New Roman" w:hAnsi="Times New Roman" w:cs="Times New Roman"/>
        </w:rPr>
        <w:t>Leveson</w:t>
      </w:r>
      <w:proofErr w:type="spellEnd"/>
      <w:r>
        <w:rPr>
          <w:rFonts w:ascii="Times New Roman" w:hAnsi="Times New Roman" w:cs="Times New Roman"/>
        </w:rPr>
        <w:t>, 2011, que trata a s</w:t>
      </w:r>
      <w:r>
        <w:rPr>
          <w:rFonts w:ascii="Times New Roman" w:hAnsi="Times New Roman" w:cs="Times New Roman"/>
        </w:rPr>
        <w:t>egurança como um problema de controle dinâmico, identifica ações de controle inadequadas e gera requisitos e restrições de segurança de alto nível. Abordagem de identificação de sinais de alerta precoce (</w:t>
      </w:r>
      <w:proofErr w:type="spellStart"/>
      <w:proofErr w:type="gramStart"/>
      <w:r>
        <w:rPr>
          <w:rFonts w:ascii="Times New Roman" w:hAnsi="Times New Roman" w:cs="Times New Roman"/>
        </w:rPr>
        <w:t>EWaSAP</w:t>
      </w:r>
      <w:proofErr w:type="spellEnd"/>
      <w:proofErr w:type="gramEnd"/>
      <w:r>
        <w:rPr>
          <w:rFonts w:ascii="Times New Roman" w:hAnsi="Times New Roman" w:cs="Times New Roman"/>
        </w:rPr>
        <w:t>), adiciona um tipo adicional de ação de contr</w:t>
      </w:r>
      <w:r>
        <w:rPr>
          <w:rFonts w:ascii="Times New Roman" w:hAnsi="Times New Roman" w:cs="Times New Roman"/>
        </w:rPr>
        <w:t>ole, o controle de conscientização, que permite que um controlador forneça mensagens de aviso e alertas a outros controladores dentro ou fora dos limites do sistema, sempre que dados indicando a presença de ameaças ou vulnerabilidades é percebida e compree</w:t>
      </w:r>
      <w:r>
        <w:rPr>
          <w:rFonts w:ascii="Times New Roman" w:hAnsi="Times New Roman" w:cs="Times New Roman"/>
        </w:rPr>
        <w:t>ndida (</w:t>
      </w:r>
      <w:proofErr w:type="spellStart"/>
      <w:r>
        <w:rPr>
          <w:rFonts w:ascii="Times New Roman" w:hAnsi="Times New Roman" w:cs="Times New Roman"/>
        </w:rPr>
        <w:t>Dokas</w:t>
      </w:r>
      <w:proofErr w:type="spellEnd"/>
      <w:r>
        <w:rPr>
          <w:rFonts w:ascii="Times New Roman" w:hAnsi="Times New Roman" w:cs="Times New Roman"/>
        </w:rPr>
        <w:t xml:space="preserve">, </w:t>
      </w:r>
      <w:proofErr w:type="spellStart"/>
      <w:r>
        <w:rPr>
          <w:rFonts w:ascii="Times New Roman" w:hAnsi="Times New Roman" w:cs="Times New Roman"/>
        </w:rPr>
        <w:t>Feehan</w:t>
      </w:r>
      <w:proofErr w:type="spellEnd"/>
      <w:r>
        <w:rPr>
          <w:rFonts w:ascii="Times New Roman" w:hAnsi="Times New Roman" w:cs="Times New Roman"/>
        </w:rPr>
        <w:t xml:space="preserve"> e </w:t>
      </w:r>
      <w:proofErr w:type="spellStart"/>
      <w:r>
        <w:rPr>
          <w:rFonts w:ascii="Times New Roman" w:hAnsi="Times New Roman" w:cs="Times New Roman"/>
        </w:rPr>
        <w:t>Imran</w:t>
      </w:r>
      <w:proofErr w:type="spellEnd"/>
      <w:r>
        <w:rPr>
          <w:rFonts w:ascii="Times New Roman" w:hAnsi="Times New Roman" w:cs="Times New Roman"/>
        </w:rPr>
        <w:t>, 2013).</w:t>
      </w:r>
    </w:p>
    <w:p w:rsidR="00051C2F" w:rsidRDefault="00051C2F">
      <w:pPr>
        <w:spacing w:after="0" w:line="240" w:lineRule="auto"/>
        <w:ind w:firstLine="567"/>
        <w:jc w:val="both"/>
        <w:rPr>
          <w:rFonts w:ascii="Times New Roman" w:hAnsi="Times New Roman" w:cs="Times New Roman"/>
        </w:rPr>
      </w:pPr>
    </w:p>
    <w:p w:rsidR="00051C2F" w:rsidRDefault="00051C2F">
      <w:pPr>
        <w:spacing w:after="0" w:line="240" w:lineRule="auto"/>
        <w:ind w:firstLine="567"/>
        <w:jc w:val="both"/>
        <w:rPr>
          <w:rFonts w:ascii="Times New Roman" w:hAnsi="Times New Roman" w:cs="Times New Roman"/>
        </w:rPr>
      </w:pPr>
    </w:p>
    <w:p w:rsidR="00051C2F" w:rsidRPr="0023603E" w:rsidRDefault="0023603E">
      <w:pPr>
        <w:pStyle w:val="PargrafodaLista"/>
        <w:numPr>
          <w:ilvl w:val="1"/>
          <w:numId w:val="1"/>
        </w:numPr>
        <w:rPr>
          <w:rFonts w:ascii="Times New Roman" w:hAnsi="Times New Roman" w:cs="Times New Roman"/>
          <w:b/>
          <w:caps/>
          <w:sz w:val="24"/>
          <w:szCs w:val="24"/>
        </w:rPr>
      </w:pPr>
      <w:r>
        <w:rPr>
          <w:rFonts w:ascii="Times New Roman" w:hAnsi="Times New Roman" w:cs="Times New Roman"/>
          <w:b/>
          <w:sz w:val="24"/>
          <w:szCs w:val="24"/>
        </w:rPr>
        <w:t>M</w:t>
      </w:r>
      <w:r>
        <w:rPr>
          <w:rFonts w:ascii="Times New Roman" w:hAnsi="Times New Roman" w:cs="Times New Roman"/>
          <w:b/>
          <w:caps/>
          <w:sz w:val="24"/>
          <w:szCs w:val="24"/>
        </w:rPr>
        <w:t>étodo de Análise de ressonância funcional - fram</w:t>
      </w:r>
    </w:p>
    <w:p w:rsidR="00051C2F" w:rsidRPr="0023603E" w:rsidRDefault="0023603E">
      <w:pPr>
        <w:spacing w:after="0" w:line="240" w:lineRule="auto"/>
        <w:ind w:firstLine="567"/>
        <w:jc w:val="both"/>
        <w:rPr>
          <w:rFonts w:ascii="Times New Roman" w:eastAsia="TimesNewRoman" w:hAnsi="Times New Roman"/>
          <w:bCs/>
        </w:rPr>
      </w:pPr>
      <w:r w:rsidRPr="0023603E">
        <w:rPr>
          <w:rFonts w:ascii="Times New Roman" w:eastAsia="TimesNewRoman" w:hAnsi="Times New Roman"/>
          <w:bCs/>
        </w:rPr>
        <w:t xml:space="preserve">O objetivo do </w:t>
      </w:r>
      <w:proofErr w:type="gramStart"/>
      <w:r w:rsidRPr="0023603E">
        <w:rPr>
          <w:rFonts w:ascii="Times New Roman" w:eastAsia="TimesNewRoman" w:hAnsi="Times New Roman"/>
          <w:bCs/>
        </w:rPr>
        <w:t>métodoFRAM</w:t>
      </w:r>
      <w:proofErr w:type="gramEnd"/>
      <w:r w:rsidRPr="0023603E">
        <w:rPr>
          <w:rFonts w:ascii="Times New Roman" w:eastAsia="TimesNewRoman" w:hAnsi="Times New Roman"/>
          <w:bCs/>
        </w:rPr>
        <w:t xml:space="preserve"> é </w:t>
      </w:r>
      <w:r>
        <w:rPr>
          <w:rFonts w:ascii="Times New Roman" w:eastAsia="TimesNewRoman" w:hAnsi="Times New Roman"/>
          <w:bCs/>
        </w:rPr>
        <w:t>MODELAR UM SISTEMA DE FORMA QUE SE</w:t>
      </w:r>
      <w:r w:rsidRPr="0023603E">
        <w:rPr>
          <w:rFonts w:ascii="Times New Roman" w:eastAsia="TimesNewRoman" w:hAnsi="Times New Roman"/>
          <w:bCs/>
        </w:rPr>
        <w:t xml:space="preserve"> reconheça </w:t>
      </w:r>
      <w:r>
        <w:rPr>
          <w:rFonts w:ascii="Times New Roman" w:eastAsia="TimesNewRoman" w:hAnsi="Times New Roman"/>
          <w:bCs/>
        </w:rPr>
        <w:t xml:space="preserve">QUE </w:t>
      </w:r>
      <w:r w:rsidRPr="0023603E">
        <w:rPr>
          <w:rFonts w:ascii="Times New Roman" w:eastAsia="TimesNewRoman" w:hAnsi="Times New Roman"/>
          <w:bCs/>
        </w:rPr>
        <w:t xml:space="preserve">os sucessos </w:t>
      </w:r>
      <w:r>
        <w:rPr>
          <w:rFonts w:ascii="Times New Roman" w:eastAsia="TimesNewRoman" w:hAnsi="Times New Roman"/>
          <w:bCs/>
        </w:rPr>
        <w:t xml:space="preserve">OU </w:t>
      </w:r>
      <w:r w:rsidRPr="0023603E">
        <w:rPr>
          <w:rFonts w:ascii="Times New Roman" w:eastAsia="TimesNewRoman" w:hAnsi="Times New Roman"/>
          <w:bCs/>
        </w:rPr>
        <w:t>falhas</w:t>
      </w:r>
      <w:r>
        <w:rPr>
          <w:rFonts w:ascii="Times New Roman" w:eastAsia="TimesNewRoman" w:hAnsi="Times New Roman"/>
          <w:bCs/>
        </w:rPr>
        <w:t xml:space="preserve"> SÃO INERENTES A UM SISTEMA COMPLEXO</w:t>
      </w:r>
      <w:r w:rsidRPr="0023603E">
        <w:rPr>
          <w:rFonts w:ascii="Times New Roman" w:eastAsia="TimesNewRoman" w:hAnsi="Times New Roman"/>
          <w:bCs/>
        </w:rPr>
        <w:t xml:space="preserve">, ou melhor, um método que se </w:t>
      </w:r>
      <w:r w:rsidRPr="0023603E">
        <w:rPr>
          <w:rFonts w:ascii="Times New Roman" w:eastAsia="TimesNewRoman" w:hAnsi="Times New Roman"/>
          <w:bCs/>
        </w:rPr>
        <w:t>concentre na natureza das atividades cotidianas e não na natureza das falhas (Hollnagel, 2012). O FRAM permite a análise sistêmica de processos complexos, com base na ideia de ressonância decorrente da variabilidade do desempenho cotidiano, e tem sido util</w:t>
      </w:r>
      <w:r w:rsidRPr="0023603E">
        <w:rPr>
          <w:rFonts w:ascii="Times New Roman" w:eastAsia="TimesNewRoman" w:hAnsi="Times New Roman"/>
          <w:bCs/>
        </w:rPr>
        <w:t xml:space="preserve">izado em análises de aviação, </w:t>
      </w:r>
      <w:proofErr w:type="spellStart"/>
      <w:proofErr w:type="gramStart"/>
      <w:r w:rsidRPr="0023603E">
        <w:rPr>
          <w:rFonts w:ascii="Times New Roman" w:eastAsia="TimesNewRoman" w:hAnsi="Times New Roman"/>
          <w:bCs/>
        </w:rPr>
        <w:t>ferroviári</w:t>
      </w:r>
      <w:r>
        <w:rPr>
          <w:rFonts w:ascii="Times New Roman" w:eastAsia="TimesNewRoman" w:hAnsi="Times New Roman"/>
          <w:bCs/>
        </w:rPr>
        <w:t>A</w:t>
      </w:r>
      <w:proofErr w:type="spellEnd"/>
      <w:proofErr w:type="gramEnd"/>
      <w:r w:rsidRPr="0023603E">
        <w:rPr>
          <w:rFonts w:ascii="Times New Roman" w:eastAsia="TimesNewRoman" w:hAnsi="Times New Roman"/>
          <w:bCs/>
        </w:rPr>
        <w:t xml:space="preserve"> e </w:t>
      </w:r>
      <w:proofErr w:type="spellStart"/>
      <w:r w:rsidRPr="0023603E">
        <w:rPr>
          <w:rFonts w:ascii="Times New Roman" w:eastAsia="TimesNewRoman" w:hAnsi="Times New Roman"/>
          <w:bCs/>
        </w:rPr>
        <w:t>marítim</w:t>
      </w:r>
      <w:r>
        <w:rPr>
          <w:rFonts w:ascii="Times New Roman" w:eastAsia="TimesNewRoman" w:hAnsi="Times New Roman"/>
          <w:bCs/>
        </w:rPr>
        <w:t>A</w:t>
      </w:r>
      <w:proofErr w:type="spellEnd"/>
      <w:r w:rsidRPr="0023603E">
        <w:rPr>
          <w:rFonts w:ascii="Times New Roman" w:eastAsia="TimesNewRoman" w:hAnsi="Times New Roman"/>
          <w:bCs/>
        </w:rPr>
        <w:t>, análise de risco ambiental, resposta a emergências e atividade de coleta de sangue (Patriarca e Bergstrom, 2017).</w:t>
      </w:r>
    </w:p>
    <w:p w:rsidR="00051C2F" w:rsidRPr="0023603E" w:rsidRDefault="0023603E">
      <w:pPr>
        <w:spacing w:after="0" w:line="240" w:lineRule="auto"/>
        <w:ind w:firstLine="567"/>
        <w:jc w:val="both"/>
        <w:rPr>
          <w:rFonts w:ascii="Times New Roman" w:eastAsia="TimesNewRoman" w:hAnsi="Times New Roman"/>
          <w:bCs/>
        </w:rPr>
      </w:pPr>
      <w:r>
        <w:rPr>
          <w:rFonts w:ascii="Times New Roman" w:eastAsia="TimesNewRoman" w:hAnsi="Times New Roman"/>
          <w:bCs/>
        </w:rPr>
        <w:t>O</w:t>
      </w:r>
      <w:r w:rsidRPr="0023603E">
        <w:rPr>
          <w:rFonts w:ascii="Times New Roman" w:eastAsia="TimesNewRoman" w:hAnsi="Times New Roman"/>
          <w:bCs/>
        </w:rPr>
        <w:t xml:space="preserve"> FRAM é basead</w:t>
      </w:r>
      <w:r>
        <w:rPr>
          <w:rFonts w:ascii="Times New Roman" w:eastAsia="TimesNewRoman" w:hAnsi="Times New Roman"/>
          <w:bCs/>
        </w:rPr>
        <w:t>o</w:t>
      </w:r>
      <w:r w:rsidRPr="0023603E">
        <w:rPr>
          <w:rFonts w:ascii="Times New Roman" w:eastAsia="TimesNewRoman" w:hAnsi="Times New Roman"/>
          <w:bCs/>
        </w:rPr>
        <w:t xml:space="preserve"> em quatro princípios: 1) Que fracassos e sucessos são equivalentes no s</w:t>
      </w:r>
      <w:r w:rsidRPr="0023603E">
        <w:rPr>
          <w:rFonts w:ascii="Times New Roman" w:eastAsia="TimesNewRoman" w:hAnsi="Times New Roman"/>
          <w:bCs/>
        </w:rPr>
        <w:t xml:space="preserve">entido de que eles têm a mesma origem, ou seja, as coisas dão </w:t>
      </w:r>
      <w:proofErr w:type="gramStart"/>
      <w:r w:rsidRPr="0023603E">
        <w:rPr>
          <w:rFonts w:ascii="Times New Roman" w:eastAsia="TimesNewRoman" w:hAnsi="Times New Roman"/>
          <w:bCs/>
        </w:rPr>
        <w:t>certo</w:t>
      </w:r>
      <w:proofErr w:type="gramEnd"/>
      <w:r w:rsidRPr="0023603E">
        <w:rPr>
          <w:rFonts w:ascii="Times New Roman" w:eastAsia="TimesNewRoman" w:hAnsi="Times New Roman"/>
          <w:bCs/>
        </w:rPr>
        <w:t xml:space="preserve"> e dão errado pelas mesmas razões; 2) O desempenho diário dos sistemas sociotécnicos, incluindo os seres humanos, individual e coletivamente, sempre são ajustados para atender às condições;</w:t>
      </w:r>
      <w:r w:rsidRPr="0023603E">
        <w:rPr>
          <w:rFonts w:ascii="Times New Roman" w:eastAsia="TimesNewRoman" w:hAnsi="Times New Roman"/>
          <w:bCs/>
        </w:rPr>
        <w:t xml:space="preserve"> 3) a segurança é uma propriedade emergente do sistema sócio-técnico; e 4) as relações e as dependências entre as funções de um sistema devem ser descritas à medida que se desenvolvem em uma situação específica, e não como links causa-efeito predeterminado</w:t>
      </w:r>
      <w:r w:rsidRPr="0023603E">
        <w:rPr>
          <w:rFonts w:ascii="Times New Roman" w:eastAsia="TimesNewRoman" w:hAnsi="Times New Roman"/>
          <w:bCs/>
        </w:rPr>
        <w:t>s, e isso é feito usando ressonância funcional.</w:t>
      </w:r>
    </w:p>
    <w:p w:rsidR="00051C2F" w:rsidRPr="0023603E" w:rsidRDefault="0023603E">
      <w:pPr>
        <w:spacing w:after="0" w:line="240" w:lineRule="auto"/>
        <w:ind w:firstLine="567"/>
        <w:jc w:val="both"/>
        <w:rPr>
          <w:rFonts w:ascii="Times New Roman" w:eastAsia="TimesNewRoman" w:hAnsi="Times New Roman"/>
          <w:bCs/>
        </w:rPr>
      </w:pPr>
      <w:r>
        <w:rPr>
          <w:rFonts w:ascii="Times New Roman" w:eastAsia="TimesNewRoman" w:hAnsi="Times New Roman"/>
          <w:bCs/>
        </w:rPr>
        <w:t>O</w:t>
      </w:r>
      <w:r w:rsidRPr="0023603E">
        <w:rPr>
          <w:rFonts w:ascii="Times New Roman" w:eastAsia="TimesNewRoman" w:hAnsi="Times New Roman"/>
          <w:bCs/>
        </w:rPr>
        <w:t xml:space="preserve"> FRAM incorpora os princípios da Engenharia de Resiliência, reconhecendo especialmente a relevância do trabalho realizado e sua inevitável variabilidade para atender às condições operacionais de trabalho</w:t>
      </w:r>
      <w:r>
        <w:rPr>
          <w:rFonts w:ascii="Times New Roman" w:eastAsia="TimesNewRoman" w:hAnsi="Times New Roman"/>
          <w:bCs/>
        </w:rPr>
        <w:t>, SE</w:t>
      </w:r>
      <w:r>
        <w:rPr>
          <w:rFonts w:ascii="Times New Roman" w:eastAsia="TimesNewRoman" w:hAnsi="Times New Roman"/>
          <w:bCs/>
        </w:rPr>
        <w:t>NDO,</w:t>
      </w:r>
      <w:r w:rsidRPr="0023603E">
        <w:rPr>
          <w:rFonts w:ascii="Times New Roman" w:eastAsia="TimesNewRoman" w:hAnsi="Times New Roman"/>
          <w:bCs/>
        </w:rPr>
        <w:t xml:space="preserve"> Portanto, uma descrição detalhada do funcionamento diário do sistema é a base necessária para a compreensão de um desenvolvimento específico de ações, reais ou hipotéticas. Para conseguir que o método seja desenvolvido em </w:t>
      </w:r>
      <w:proofErr w:type="gramStart"/>
      <w:r w:rsidRPr="0023603E">
        <w:rPr>
          <w:rFonts w:ascii="Times New Roman" w:eastAsia="TimesNewRoman" w:hAnsi="Times New Roman"/>
          <w:bCs/>
        </w:rPr>
        <w:t>5</w:t>
      </w:r>
      <w:proofErr w:type="gramEnd"/>
      <w:r w:rsidRPr="0023603E">
        <w:rPr>
          <w:rFonts w:ascii="Times New Roman" w:eastAsia="TimesNewRoman" w:hAnsi="Times New Roman"/>
          <w:bCs/>
        </w:rPr>
        <w:t xml:space="preserve"> etapas: 1) defina se é uma </w:t>
      </w:r>
      <w:r w:rsidRPr="0023603E">
        <w:rPr>
          <w:rFonts w:ascii="Times New Roman" w:eastAsia="TimesNewRoman" w:hAnsi="Times New Roman"/>
          <w:bCs/>
        </w:rPr>
        <w:t xml:space="preserve">investigação de um evento passado que ocorreu ou uma avaliação de risco, 2) identifique as funções necessárias para o sucesso do trabalho </w:t>
      </w:r>
      <w:r w:rsidRPr="0023603E">
        <w:rPr>
          <w:rFonts w:ascii="Times New Roman" w:eastAsia="TimesNewRoman" w:hAnsi="Times New Roman"/>
          <w:bCs/>
        </w:rPr>
        <w:lastRenderedPageBreak/>
        <w:t>diário e seus aspectos, conforme mostrado em Tabela 1 e Figura 2, 3) Caracterizam a variabilidade dessas funções, 4) e</w:t>
      </w:r>
      <w:r w:rsidRPr="0023603E">
        <w:rPr>
          <w:rFonts w:ascii="Times New Roman" w:eastAsia="TimesNewRoman" w:hAnsi="Times New Roman"/>
          <w:bCs/>
        </w:rPr>
        <w:t xml:space="preserve">xaminam instâncias específicas do modelo para entender como a variabilidade das funções pode ser acoplada e determinar se isso pode levar a resultados inesperados e 5) Propor maneiras de gerenciar as possíveis ocorrências de variabilidade descontrolada de </w:t>
      </w:r>
      <w:r w:rsidRPr="0023603E">
        <w:rPr>
          <w:rFonts w:ascii="Times New Roman" w:eastAsia="TimesNewRoman" w:hAnsi="Times New Roman"/>
          <w:bCs/>
        </w:rPr>
        <w:t>desempenho que foram encontradas pelas etapas anteriores. (Hollnagel, 2012).</w:t>
      </w:r>
    </w:p>
    <w:p w:rsidR="00051C2F" w:rsidRPr="0023603E" w:rsidRDefault="0023603E">
      <w:pPr>
        <w:spacing w:after="0" w:line="240" w:lineRule="auto"/>
        <w:ind w:firstLine="567"/>
        <w:jc w:val="both"/>
        <w:rPr>
          <w:rFonts w:ascii="Times New Roman" w:eastAsia="TimesNewRoman" w:hAnsi="Times New Roman"/>
          <w:bCs/>
        </w:rPr>
      </w:pPr>
      <w:r w:rsidRPr="0023603E">
        <w:rPr>
          <w:rFonts w:ascii="Times New Roman" w:eastAsia="TimesNewRoman" w:hAnsi="Times New Roman"/>
          <w:bCs/>
        </w:rPr>
        <w:t>As funções do FRAM são descritas por seis aspectos ou características, Tabela 1 e Figura 2.</w:t>
      </w:r>
    </w:p>
    <w:p w:rsidR="00051C2F" w:rsidRPr="0023603E" w:rsidRDefault="00051C2F">
      <w:pPr>
        <w:jc w:val="both"/>
        <w:rPr>
          <w:rFonts w:ascii="Times New Roman" w:hAnsi="Times New Roman"/>
          <w:bCs/>
          <w:caps/>
        </w:rPr>
      </w:pPr>
    </w:p>
    <w:p w:rsidR="00051C2F" w:rsidRPr="0023603E" w:rsidRDefault="0023603E">
      <w:pPr>
        <w:jc w:val="center"/>
        <w:rPr>
          <w:rFonts w:ascii="Times New Roman" w:eastAsia="Times New Roman" w:hAnsi="Times New Roman" w:cs="Times New Roman"/>
        </w:rPr>
      </w:pPr>
      <w:r w:rsidRPr="0023603E">
        <w:rPr>
          <w:rFonts w:ascii="Times New Roman" w:eastAsia="Times New Roman" w:hAnsi="Times New Roman" w:cs="Times New Roman"/>
        </w:rPr>
        <w:t>Tab</w:t>
      </w:r>
      <w:proofErr w:type="gramStart"/>
      <w:r>
        <w:rPr>
          <w:rFonts w:ascii="Times New Roman" w:eastAsia="Times New Roman" w:hAnsi="Times New Roman" w:cs="Times New Roman"/>
        </w:rPr>
        <w:t>e</w:t>
      </w:r>
      <w:proofErr w:type="gramEnd"/>
      <w:r w:rsidRPr="0023603E">
        <w:rPr>
          <w:rFonts w:ascii="Times New Roman" w:eastAsia="Times New Roman" w:hAnsi="Times New Roman" w:cs="Times New Roman"/>
        </w:rPr>
        <w:t>l</w:t>
      </w:r>
      <w:proofErr w:type="gramStart"/>
      <w:r>
        <w:rPr>
          <w:rFonts w:ascii="Times New Roman" w:eastAsia="Times New Roman" w:hAnsi="Times New Roman" w:cs="Times New Roman"/>
        </w:rPr>
        <w:t>a</w:t>
      </w:r>
      <w:proofErr w:type="gramEnd"/>
      <w:r w:rsidRPr="0023603E">
        <w:rPr>
          <w:rFonts w:ascii="Times New Roman" w:eastAsia="Times New Roman" w:hAnsi="Times New Roman" w:cs="Times New Roman"/>
        </w:rPr>
        <w:t xml:space="preserve"> 1. Aspect</w:t>
      </w:r>
      <w:r>
        <w:rPr>
          <w:rFonts w:ascii="Times New Roman" w:eastAsia="Times New Roman" w:hAnsi="Times New Roman" w:cs="Times New Roman"/>
        </w:rPr>
        <w:t>o</w:t>
      </w:r>
      <w:r w:rsidRPr="0023603E">
        <w:rPr>
          <w:rFonts w:ascii="Times New Roman" w:eastAsia="Times New Roman" w:hAnsi="Times New Roman" w:cs="Times New Roman"/>
        </w:rPr>
        <w:t xml:space="preserve">s </w:t>
      </w:r>
      <w:r>
        <w:rPr>
          <w:rFonts w:ascii="Times New Roman" w:eastAsia="Times New Roman" w:hAnsi="Times New Roman" w:cs="Times New Roman"/>
        </w:rPr>
        <w:t xml:space="preserve">que descrevem </w:t>
      </w:r>
      <w:proofErr w:type="gramStart"/>
      <w:r>
        <w:rPr>
          <w:rFonts w:ascii="Times New Roman" w:eastAsia="Times New Roman" w:hAnsi="Times New Roman" w:cs="Times New Roman"/>
        </w:rPr>
        <w:t>um função</w:t>
      </w:r>
      <w:proofErr w:type="gramEnd"/>
      <w:r>
        <w:rPr>
          <w:rFonts w:ascii="Times New Roman" w:eastAsia="Times New Roman" w:hAnsi="Times New Roman" w:cs="Times New Roman"/>
        </w:rPr>
        <w:t xml:space="preserve"> do</w:t>
      </w:r>
      <w:r w:rsidRPr="0023603E">
        <w:rPr>
          <w:rFonts w:ascii="Times New Roman" w:eastAsia="Times New Roman" w:hAnsi="Times New Roman" w:cs="Times New Roman"/>
        </w:rPr>
        <w:t xml:space="preserve"> FRAM.</w:t>
      </w:r>
    </w:p>
    <w:tbl>
      <w:tblPr>
        <w:tblStyle w:val="Style12"/>
        <w:tblW w:w="7485"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tblPr>
      <w:tblGrid>
        <w:gridCol w:w="2100"/>
        <w:gridCol w:w="5385"/>
      </w:tblGrid>
      <w:tr w:rsidR="00051C2F">
        <w:trPr>
          <w:jc w:val="center"/>
        </w:trPr>
        <w:tc>
          <w:tcPr>
            <w:tcW w:w="2100" w:type="dxa"/>
            <w:shd w:val="clear" w:color="auto" w:fill="auto"/>
            <w:tcMar>
              <w:top w:w="100" w:type="dxa"/>
              <w:left w:w="100" w:type="dxa"/>
              <w:bottom w:w="100" w:type="dxa"/>
              <w:right w:w="100" w:type="dxa"/>
            </w:tcMar>
          </w:tcPr>
          <w:p w:rsidR="00051C2F" w:rsidRDefault="0023603E">
            <w:pPr>
              <w:widowControl w:val="0"/>
              <w:spacing w:line="240" w:lineRule="auto"/>
              <w:rPr>
                <w:rFonts w:ascii="Times New Roman" w:eastAsia="Times New Roman" w:hAnsi="Times New Roman" w:cs="Times New Roman"/>
              </w:rPr>
            </w:pPr>
            <w:r>
              <w:rPr>
                <w:rFonts w:ascii="Times New Roman" w:eastAsia="Times New Roman" w:hAnsi="Times New Roman" w:cs="Times New Roman"/>
              </w:rPr>
              <w:t>Aspect</w:t>
            </w:r>
            <w:r>
              <w:rPr>
                <w:rFonts w:ascii="Times New Roman" w:eastAsia="Times New Roman" w:hAnsi="Times New Roman" w:cs="Times New Roman"/>
              </w:rPr>
              <w:t>o</w:t>
            </w:r>
          </w:p>
        </w:tc>
        <w:tc>
          <w:tcPr>
            <w:tcW w:w="5385" w:type="dxa"/>
            <w:shd w:val="clear" w:color="auto" w:fill="auto"/>
            <w:tcMar>
              <w:top w:w="100" w:type="dxa"/>
              <w:left w:w="100" w:type="dxa"/>
              <w:bottom w:w="100" w:type="dxa"/>
              <w:right w:w="100" w:type="dxa"/>
            </w:tcMar>
          </w:tcPr>
          <w:p w:rsidR="00051C2F" w:rsidRDefault="0023603E">
            <w:pPr>
              <w:widowControl w:val="0"/>
              <w:spacing w:line="240" w:lineRule="auto"/>
              <w:rPr>
                <w:rFonts w:ascii="Times New Roman" w:eastAsia="Times New Roman" w:hAnsi="Times New Roman" w:cs="Times New Roman"/>
              </w:rPr>
            </w:pPr>
            <w:r>
              <w:rPr>
                <w:rFonts w:ascii="Times New Roman" w:eastAsia="Times New Roman" w:hAnsi="Times New Roman" w:cs="Times New Roman"/>
              </w:rPr>
              <w:t>Descri</w:t>
            </w:r>
            <w:r>
              <w:rPr>
                <w:rFonts w:ascii="Times New Roman" w:eastAsia="Times New Roman" w:hAnsi="Times New Roman" w:cs="Times New Roman"/>
              </w:rPr>
              <w:t>ção</w:t>
            </w:r>
          </w:p>
        </w:tc>
      </w:tr>
      <w:tr w:rsidR="00051C2F">
        <w:trPr>
          <w:jc w:val="center"/>
        </w:trPr>
        <w:tc>
          <w:tcPr>
            <w:tcW w:w="2100" w:type="dxa"/>
            <w:shd w:val="clear" w:color="auto" w:fill="auto"/>
            <w:tcMar>
              <w:top w:w="100" w:type="dxa"/>
              <w:left w:w="100" w:type="dxa"/>
              <w:bottom w:w="100" w:type="dxa"/>
              <w:right w:w="100" w:type="dxa"/>
            </w:tcMar>
          </w:tcPr>
          <w:p w:rsidR="00051C2F" w:rsidRDefault="0023603E">
            <w:pPr>
              <w:widowControl w:val="0"/>
              <w:spacing w:line="240" w:lineRule="auto"/>
              <w:rPr>
                <w:rFonts w:ascii="Times New Roman" w:eastAsia="Times New Roman" w:hAnsi="Times New Roman" w:cs="Times New Roman"/>
              </w:rPr>
            </w:pPr>
            <w:r>
              <w:rPr>
                <w:rFonts w:ascii="Times New Roman" w:eastAsia="Times New Roman" w:hAnsi="Times New Roman" w:cs="Times New Roman"/>
              </w:rPr>
              <w:t>Input (I)</w:t>
            </w:r>
          </w:p>
        </w:tc>
        <w:tc>
          <w:tcPr>
            <w:tcW w:w="5385" w:type="dxa"/>
            <w:shd w:val="clear" w:color="auto" w:fill="auto"/>
            <w:tcMar>
              <w:top w:w="100" w:type="dxa"/>
              <w:left w:w="100" w:type="dxa"/>
              <w:bottom w:w="100" w:type="dxa"/>
              <w:right w:w="100" w:type="dxa"/>
            </w:tcMar>
          </w:tcPr>
          <w:p w:rsidR="00051C2F" w:rsidRPr="0023603E" w:rsidRDefault="0023603E">
            <w:pPr>
              <w:widowControl w:val="0"/>
              <w:spacing w:line="240" w:lineRule="auto"/>
              <w:rPr>
                <w:rFonts w:ascii="Times New Roman" w:eastAsia="Times New Roman" w:hAnsi="Times New Roman" w:cs="Times New Roman"/>
              </w:rPr>
            </w:pPr>
            <w:r w:rsidRPr="0023603E">
              <w:rPr>
                <w:rFonts w:ascii="Times New Roman" w:eastAsia="Times New Roman" w:hAnsi="Times New Roman"/>
              </w:rPr>
              <w:t>Aquilo que a função processa ou transforma, ou aquilo que inicia a função.</w:t>
            </w:r>
          </w:p>
        </w:tc>
      </w:tr>
      <w:tr w:rsidR="00051C2F">
        <w:trPr>
          <w:jc w:val="center"/>
        </w:trPr>
        <w:tc>
          <w:tcPr>
            <w:tcW w:w="2100" w:type="dxa"/>
            <w:shd w:val="clear" w:color="auto" w:fill="auto"/>
            <w:tcMar>
              <w:top w:w="100" w:type="dxa"/>
              <w:left w:w="100" w:type="dxa"/>
              <w:bottom w:w="100" w:type="dxa"/>
              <w:right w:w="100" w:type="dxa"/>
            </w:tcMar>
          </w:tcPr>
          <w:p w:rsidR="00051C2F" w:rsidRDefault="0023603E">
            <w:pPr>
              <w:widowControl w:val="0"/>
              <w:spacing w:line="240" w:lineRule="auto"/>
              <w:rPr>
                <w:rFonts w:ascii="Times New Roman" w:eastAsia="Times New Roman" w:hAnsi="Times New Roman" w:cs="Times New Roman"/>
              </w:rPr>
            </w:pPr>
            <w:r>
              <w:rPr>
                <w:rFonts w:ascii="Times New Roman" w:eastAsia="Times New Roman" w:hAnsi="Times New Roman" w:cs="Times New Roman"/>
              </w:rPr>
              <w:t>Output (O)</w:t>
            </w:r>
          </w:p>
        </w:tc>
        <w:tc>
          <w:tcPr>
            <w:tcW w:w="5385" w:type="dxa"/>
            <w:shd w:val="clear" w:color="auto" w:fill="auto"/>
            <w:tcMar>
              <w:top w:w="100" w:type="dxa"/>
              <w:left w:w="100" w:type="dxa"/>
              <w:bottom w:w="100" w:type="dxa"/>
              <w:right w:w="100" w:type="dxa"/>
            </w:tcMar>
          </w:tcPr>
          <w:p w:rsidR="00051C2F" w:rsidRPr="0023603E" w:rsidRDefault="0023603E">
            <w:pPr>
              <w:widowControl w:val="0"/>
              <w:spacing w:line="240" w:lineRule="auto"/>
              <w:rPr>
                <w:rFonts w:ascii="Times New Roman" w:eastAsia="Times New Roman" w:hAnsi="Times New Roman" w:cs="Times New Roman"/>
              </w:rPr>
            </w:pPr>
            <w:proofErr w:type="gramStart"/>
            <w:r w:rsidRPr="0023603E">
              <w:rPr>
                <w:rFonts w:ascii="Times New Roman" w:eastAsia="Times New Roman" w:hAnsi="Times New Roman"/>
              </w:rPr>
              <w:t>aquilo</w:t>
            </w:r>
            <w:proofErr w:type="gramEnd"/>
            <w:r w:rsidRPr="0023603E">
              <w:rPr>
                <w:rFonts w:ascii="Times New Roman" w:eastAsia="Times New Roman" w:hAnsi="Times New Roman"/>
              </w:rPr>
              <w:t xml:space="preserve"> que é o resultado da função, seja uma entidade ou uma mudança de estado</w:t>
            </w:r>
          </w:p>
        </w:tc>
      </w:tr>
      <w:tr w:rsidR="00051C2F">
        <w:trPr>
          <w:jc w:val="center"/>
        </w:trPr>
        <w:tc>
          <w:tcPr>
            <w:tcW w:w="2100" w:type="dxa"/>
            <w:shd w:val="clear" w:color="auto" w:fill="auto"/>
            <w:tcMar>
              <w:top w:w="100" w:type="dxa"/>
              <w:left w:w="100" w:type="dxa"/>
              <w:bottom w:w="100" w:type="dxa"/>
              <w:right w:w="100" w:type="dxa"/>
            </w:tcMar>
          </w:tcPr>
          <w:p w:rsidR="00051C2F" w:rsidRDefault="0023603E">
            <w:pPr>
              <w:widowControl w:val="0"/>
              <w:spacing w:line="240" w:lineRule="auto"/>
              <w:rPr>
                <w:rFonts w:ascii="Times New Roman" w:eastAsia="Times New Roman" w:hAnsi="Times New Roman" w:cs="Times New Roman"/>
              </w:rPr>
            </w:pPr>
            <w:proofErr w:type="spellStart"/>
            <w:r>
              <w:rPr>
                <w:rFonts w:ascii="Times New Roman" w:eastAsia="Times New Roman" w:hAnsi="Times New Roman" w:cs="Times New Roman"/>
              </w:rPr>
              <w:t>Preconditions</w:t>
            </w:r>
            <w:proofErr w:type="spellEnd"/>
            <w:r>
              <w:rPr>
                <w:rFonts w:ascii="Times New Roman" w:eastAsia="Times New Roman" w:hAnsi="Times New Roman" w:cs="Times New Roman"/>
              </w:rPr>
              <w:t xml:space="preserve"> (P)</w:t>
            </w:r>
          </w:p>
        </w:tc>
        <w:tc>
          <w:tcPr>
            <w:tcW w:w="5385" w:type="dxa"/>
            <w:shd w:val="clear" w:color="auto" w:fill="auto"/>
            <w:tcMar>
              <w:top w:w="100" w:type="dxa"/>
              <w:left w:w="100" w:type="dxa"/>
              <w:bottom w:w="100" w:type="dxa"/>
              <w:right w:w="100" w:type="dxa"/>
            </w:tcMar>
          </w:tcPr>
          <w:p w:rsidR="00051C2F" w:rsidRPr="0023603E" w:rsidRDefault="0023603E">
            <w:pPr>
              <w:widowControl w:val="0"/>
              <w:spacing w:line="240" w:lineRule="auto"/>
              <w:rPr>
                <w:rFonts w:ascii="Times New Roman" w:eastAsia="Times New Roman" w:hAnsi="Times New Roman" w:cs="Times New Roman"/>
              </w:rPr>
            </w:pPr>
            <w:proofErr w:type="gramStart"/>
            <w:r w:rsidRPr="0023603E">
              <w:rPr>
                <w:rFonts w:ascii="Times New Roman" w:eastAsia="Times New Roman" w:hAnsi="Times New Roman"/>
              </w:rPr>
              <w:t>condições</w:t>
            </w:r>
            <w:proofErr w:type="gramEnd"/>
            <w:r w:rsidRPr="0023603E">
              <w:rPr>
                <w:rFonts w:ascii="Times New Roman" w:eastAsia="Times New Roman" w:hAnsi="Times New Roman"/>
              </w:rPr>
              <w:t xml:space="preserve"> que devem existir antes que uma função possa ser executada</w:t>
            </w:r>
          </w:p>
        </w:tc>
      </w:tr>
      <w:tr w:rsidR="00051C2F">
        <w:trPr>
          <w:jc w:val="center"/>
        </w:trPr>
        <w:tc>
          <w:tcPr>
            <w:tcW w:w="2100" w:type="dxa"/>
            <w:shd w:val="clear" w:color="auto" w:fill="auto"/>
            <w:tcMar>
              <w:top w:w="100" w:type="dxa"/>
              <w:left w:w="100" w:type="dxa"/>
              <w:bottom w:w="100" w:type="dxa"/>
              <w:right w:w="100" w:type="dxa"/>
            </w:tcMar>
          </w:tcPr>
          <w:p w:rsidR="00051C2F" w:rsidRDefault="0023603E">
            <w:pPr>
              <w:widowControl w:val="0"/>
              <w:spacing w:line="240" w:lineRule="auto"/>
              <w:rPr>
                <w:rFonts w:ascii="Times New Roman" w:eastAsia="Times New Roman" w:hAnsi="Times New Roman" w:cs="Times New Roman"/>
              </w:rPr>
            </w:pPr>
            <w:proofErr w:type="spellStart"/>
            <w:r>
              <w:rPr>
                <w:rFonts w:ascii="Times New Roman" w:eastAsia="Times New Roman" w:hAnsi="Times New Roman" w:cs="Times New Roman"/>
              </w:rPr>
              <w:t>R</w:t>
            </w:r>
            <w:r>
              <w:rPr>
                <w:rFonts w:ascii="Times New Roman" w:eastAsia="Times New Roman" w:hAnsi="Times New Roman" w:cs="Times New Roman"/>
              </w:rPr>
              <w:t>esources</w:t>
            </w:r>
            <w:proofErr w:type="spellEnd"/>
            <w:r>
              <w:rPr>
                <w:rFonts w:ascii="Times New Roman" w:eastAsia="Times New Roman" w:hAnsi="Times New Roman" w:cs="Times New Roman"/>
              </w:rPr>
              <w:t xml:space="preserve"> (R)</w:t>
            </w:r>
          </w:p>
        </w:tc>
        <w:tc>
          <w:tcPr>
            <w:tcW w:w="5385" w:type="dxa"/>
            <w:shd w:val="clear" w:color="auto" w:fill="auto"/>
            <w:tcMar>
              <w:top w:w="100" w:type="dxa"/>
              <w:left w:w="100" w:type="dxa"/>
              <w:bottom w:w="100" w:type="dxa"/>
              <w:right w:w="100" w:type="dxa"/>
            </w:tcMar>
          </w:tcPr>
          <w:p w:rsidR="00051C2F" w:rsidRPr="0023603E" w:rsidRDefault="0023603E">
            <w:pPr>
              <w:widowControl w:val="0"/>
              <w:spacing w:line="240" w:lineRule="auto"/>
              <w:rPr>
                <w:rFonts w:ascii="Times New Roman" w:eastAsia="Times New Roman" w:hAnsi="Times New Roman" w:cs="Times New Roman"/>
              </w:rPr>
            </w:pPr>
            <w:proofErr w:type="gramStart"/>
            <w:r w:rsidRPr="0023603E">
              <w:rPr>
                <w:rFonts w:ascii="Times New Roman" w:eastAsia="Times New Roman" w:hAnsi="Times New Roman"/>
              </w:rPr>
              <w:t>aquilo</w:t>
            </w:r>
            <w:proofErr w:type="gramEnd"/>
            <w:r w:rsidRPr="0023603E">
              <w:rPr>
                <w:rFonts w:ascii="Times New Roman" w:eastAsia="Times New Roman" w:hAnsi="Times New Roman"/>
              </w:rPr>
              <w:t xml:space="preserve"> que a função precisa quando é executada (condição de execução) ou consome para produzir a Saída</w:t>
            </w:r>
          </w:p>
        </w:tc>
      </w:tr>
      <w:tr w:rsidR="00051C2F">
        <w:trPr>
          <w:jc w:val="center"/>
        </w:trPr>
        <w:tc>
          <w:tcPr>
            <w:tcW w:w="2100" w:type="dxa"/>
            <w:shd w:val="clear" w:color="auto" w:fill="auto"/>
            <w:tcMar>
              <w:top w:w="100" w:type="dxa"/>
              <w:left w:w="100" w:type="dxa"/>
              <w:bottom w:w="100" w:type="dxa"/>
              <w:right w:w="100" w:type="dxa"/>
            </w:tcMar>
          </w:tcPr>
          <w:p w:rsidR="00051C2F" w:rsidRDefault="0023603E">
            <w:pPr>
              <w:widowControl w:val="0"/>
              <w:spacing w:line="240" w:lineRule="auto"/>
              <w:rPr>
                <w:rFonts w:ascii="Times New Roman" w:eastAsia="Times New Roman" w:hAnsi="Times New Roman" w:cs="Times New Roman"/>
              </w:rPr>
            </w:pPr>
            <w:r>
              <w:rPr>
                <w:rFonts w:ascii="Times New Roman" w:eastAsia="Times New Roman" w:hAnsi="Times New Roman" w:cs="Times New Roman"/>
              </w:rPr>
              <w:t>Time (T)</w:t>
            </w:r>
          </w:p>
        </w:tc>
        <w:tc>
          <w:tcPr>
            <w:tcW w:w="5385" w:type="dxa"/>
            <w:shd w:val="clear" w:color="auto" w:fill="auto"/>
            <w:tcMar>
              <w:top w:w="100" w:type="dxa"/>
              <w:left w:w="100" w:type="dxa"/>
              <w:bottom w:w="100" w:type="dxa"/>
              <w:right w:w="100" w:type="dxa"/>
            </w:tcMar>
          </w:tcPr>
          <w:p w:rsidR="00051C2F" w:rsidRPr="0023603E" w:rsidRDefault="0023603E">
            <w:pPr>
              <w:widowControl w:val="0"/>
              <w:spacing w:line="240" w:lineRule="auto"/>
              <w:rPr>
                <w:rFonts w:ascii="Times New Roman" w:eastAsia="Times New Roman" w:hAnsi="Times New Roman" w:cs="Times New Roman"/>
              </w:rPr>
            </w:pPr>
            <w:proofErr w:type="gramStart"/>
            <w:r w:rsidRPr="0023603E">
              <w:rPr>
                <w:rFonts w:ascii="Times New Roman" w:eastAsia="Times New Roman" w:hAnsi="Times New Roman"/>
              </w:rPr>
              <w:t>restrições</w:t>
            </w:r>
            <w:proofErr w:type="gramEnd"/>
            <w:r w:rsidRPr="0023603E">
              <w:rPr>
                <w:rFonts w:ascii="Times New Roman" w:eastAsia="Times New Roman" w:hAnsi="Times New Roman"/>
              </w:rPr>
              <w:t xml:space="preserve"> temporais que afetam a função (em relação à hora de início, hora ou duração de término)</w:t>
            </w:r>
          </w:p>
        </w:tc>
      </w:tr>
      <w:tr w:rsidR="00051C2F">
        <w:trPr>
          <w:jc w:val="center"/>
        </w:trPr>
        <w:tc>
          <w:tcPr>
            <w:tcW w:w="2100" w:type="dxa"/>
            <w:shd w:val="clear" w:color="auto" w:fill="auto"/>
            <w:tcMar>
              <w:top w:w="100" w:type="dxa"/>
              <w:left w:w="100" w:type="dxa"/>
              <w:bottom w:w="100" w:type="dxa"/>
              <w:right w:w="100" w:type="dxa"/>
            </w:tcMar>
          </w:tcPr>
          <w:p w:rsidR="00051C2F" w:rsidRDefault="0023603E">
            <w:pPr>
              <w:widowControl w:val="0"/>
              <w:spacing w:line="240" w:lineRule="auto"/>
              <w:rPr>
                <w:rFonts w:ascii="Times New Roman" w:eastAsia="Times New Roman" w:hAnsi="Times New Roman" w:cs="Times New Roman"/>
              </w:rPr>
            </w:pPr>
            <w:proofErr w:type="spellStart"/>
            <w:r>
              <w:rPr>
                <w:rFonts w:ascii="Times New Roman" w:eastAsia="Times New Roman" w:hAnsi="Times New Roman" w:cs="Times New Roman"/>
              </w:rPr>
              <w:t>Control</w:t>
            </w:r>
            <w:proofErr w:type="spellEnd"/>
            <w:r>
              <w:rPr>
                <w:rFonts w:ascii="Times New Roman" w:eastAsia="Times New Roman" w:hAnsi="Times New Roman" w:cs="Times New Roman"/>
              </w:rPr>
              <w:t xml:space="preserve"> (C)</w:t>
            </w:r>
          </w:p>
        </w:tc>
        <w:tc>
          <w:tcPr>
            <w:tcW w:w="5385" w:type="dxa"/>
            <w:shd w:val="clear" w:color="auto" w:fill="auto"/>
            <w:tcMar>
              <w:top w:w="100" w:type="dxa"/>
              <w:left w:w="100" w:type="dxa"/>
              <w:bottom w:w="100" w:type="dxa"/>
              <w:right w:w="100" w:type="dxa"/>
            </w:tcMar>
          </w:tcPr>
          <w:p w:rsidR="00051C2F" w:rsidRPr="0023603E" w:rsidRDefault="0023603E">
            <w:pPr>
              <w:widowControl w:val="0"/>
              <w:spacing w:line="240" w:lineRule="auto"/>
              <w:rPr>
                <w:rFonts w:ascii="Times New Roman" w:eastAsia="Times New Roman" w:hAnsi="Times New Roman" w:cs="Times New Roman"/>
              </w:rPr>
            </w:pPr>
            <w:proofErr w:type="gramStart"/>
            <w:r w:rsidRPr="0023603E">
              <w:rPr>
                <w:rFonts w:ascii="Times New Roman" w:eastAsia="Times New Roman" w:hAnsi="Times New Roman"/>
              </w:rPr>
              <w:t>como</w:t>
            </w:r>
            <w:proofErr w:type="gramEnd"/>
            <w:r w:rsidRPr="0023603E">
              <w:rPr>
                <w:rFonts w:ascii="Times New Roman" w:eastAsia="Times New Roman" w:hAnsi="Times New Roman"/>
              </w:rPr>
              <w:t xml:space="preserve"> a função é </w:t>
            </w:r>
            <w:r w:rsidRPr="0023603E">
              <w:rPr>
                <w:rFonts w:ascii="Times New Roman" w:eastAsia="Times New Roman" w:hAnsi="Times New Roman"/>
              </w:rPr>
              <w:t>monitorada ou controlada</w:t>
            </w:r>
          </w:p>
        </w:tc>
      </w:tr>
    </w:tbl>
    <w:p w:rsidR="00051C2F" w:rsidRPr="0023603E" w:rsidRDefault="00051C2F">
      <w:pPr>
        <w:jc w:val="both"/>
        <w:rPr>
          <w:rFonts w:ascii="Times New Roman" w:hAnsi="Times New Roman"/>
          <w:bCs/>
          <w:caps/>
        </w:rPr>
      </w:pPr>
    </w:p>
    <w:p w:rsidR="00051C2F" w:rsidRDefault="0023603E">
      <w:pPr>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eastAsia="pt-BR"/>
        </w:rPr>
        <w:drawing>
          <wp:inline distT="114300" distB="114300" distL="114300" distR="114300">
            <wp:extent cx="2209800" cy="2056765"/>
            <wp:effectExtent l="0" t="0" r="0" b="635"/>
            <wp:docPr id="1" name="image3.png"/>
            <wp:cNvGraphicFramePr/>
            <a:graphic xmlns:a="http://schemas.openxmlformats.org/drawingml/2006/main">
              <a:graphicData uri="http://schemas.openxmlformats.org/drawingml/2006/picture">
                <pic:pic xmlns:pic="http://schemas.openxmlformats.org/drawingml/2006/picture">
                  <pic:nvPicPr>
                    <pic:cNvPr id="1" name="image3.png"/>
                    <pic:cNvPicPr preferRelativeResize="0"/>
                  </pic:nvPicPr>
                  <pic:blipFill>
                    <a:blip r:embed="rId7"/>
                    <a:srcRect/>
                    <a:stretch>
                      <a:fillRect/>
                    </a:stretch>
                  </pic:blipFill>
                  <pic:spPr>
                    <a:xfrm>
                      <a:off x="0" y="0"/>
                      <a:ext cx="2209800" cy="2057123"/>
                    </a:xfrm>
                    <a:prstGeom prst="rect">
                      <a:avLst/>
                    </a:prstGeom>
                  </pic:spPr>
                </pic:pic>
              </a:graphicData>
            </a:graphic>
          </wp:inline>
        </w:drawing>
      </w:r>
    </w:p>
    <w:p w:rsidR="00051C2F" w:rsidRPr="0023603E" w:rsidRDefault="0023603E">
      <w:pPr>
        <w:jc w:val="center"/>
        <w:rPr>
          <w:rFonts w:ascii="Times New Roman" w:eastAsia="Times New Roman" w:hAnsi="Times New Roman" w:cs="Times New Roman"/>
        </w:rPr>
      </w:pPr>
      <w:r w:rsidRPr="0023603E">
        <w:rPr>
          <w:rFonts w:ascii="Times New Roman" w:eastAsia="Times New Roman" w:hAnsi="Times New Roman" w:cs="Times New Roman"/>
        </w:rPr>
        <w:t>Figur</w:t>
      </w:r>
      <w:proofErr w:type="gramStart"/>
      <w:r>
        <w:rPr>
          <w:rFonts w:ascii="Times New Roman" w:eastAsia="Times New Roman" w:hAnsi="Times New Roman" w:cs="Times New Roman"/>
        </w:rPr>
        <w:t>a</w:t>
      </w:r>
      <w:proofErr w:type="gramEnd"/>
      <w:r w:rsidRPr="0023603E">
        <w:rPr>
          <w:rFonts w:ascii="Times New Roman" w:eastAsia="Times New Roman" w:hAnsi="Times New Roman" w:cs="Times New Roman"/>
        </w:rPr>
        <w:t xml:space="preserve"> 2. </w:t>
      </w:r>
      <w:r>
        <w:rPr>
          <w:rFonts w:ascii="Times New Roman" w:eastAsia="Times New Roman" w:hAnsi="Times New Roman" w:cs="Times New Roman"/>
        </w:rPr>
        <w:t xml:space="preserve">Funções do </w:t>
      </w:r>
      <w:r w:rsidRPr="0023603E">
        <w:rPr>
          <w:rFonts w:ascii="Times New Roman" w:eastAsia="Times New Roman" w:hAnsi="Times New Roman" w:cs="Times New Roman"/>
        </w:rPr>
        <w:t xml:space="preserve">FRAM </w:t>
      </w:r>
      <w:r>
        <w:rPr>
          <w:rFonts w:ascii="Times New Roman" w:eastAsia="Times New Roman" w:hAnsi="Times New Roman" w:cs="Times New Roman"/>
        </w:rPr>
        <w:t xml:space="preserve">e seus </w:t>
      </w:r>
      <w:r w:rsidRPr="0023603E">
        <w:rPr>
          <w:rFonts w:ascii="Times New Roman" w:eastAsia="Times New Roman" w:hAnsi="Times New Roman" w:cs="Times New Roman"/>
        </w:rPr>
        <w:t>Aspect</w:t>
      </w:r>
      <w:r>
        <w:rPr>
          <w:rFonts w:ascii="Times New Roman" w:eastAsia="Times New Roman" w:hAnsi="Times New Roman" w:cs="Times New Roman"/>
        </w:rPr>
        <w:t>o</w:t>
      </w:r>
      <w:r w:rsidRPr="0023603E">
        <w:rPr>
          <w:rFonts w:ascii="Times New Roman" w:eastAsia="Times New Roman" w:hAnsi="Times New Roman" w:cs="Times New Roman"/>
        </w:rPr>
        <w:t>s.</w:t>
      </w:r>
    </w:p>
    <w:p w:rsidR="00051C2F" w:rsidRPr="0023603E" w:rsidRDefault="00051C2F">
      <w:pPr>
        <w:jc w:val="both"/>
        <w:rPr>
          <w:rFonts w:ascii="Times New Roman" w:hAnsi="Times New Roman"/>
          <w:bCs/>
          <w:caps/>
        </w:rPr>
      </w:pPr>
    </w:p>
    <w:p w:rsidR="00051C2F" w:rsidRPr="0023603E" w:rsidRDefault="0023603E">
      <w:pPr>
        <w:spacing w:line="240" w:lineRule="auto"/>
        <w:ind w:firstLine="567"/>
        <w:jc w:val="both"/>
        <w:rPr>
          <w:rFonts w:ascii="Times New Roman" w:eastAsia="Calibri" w:hAnsi="Times New Roman"/>
          <w:bCs/>
        </w:rPr>
      </w:pPr>
      <w:r w:rsidRPr="0023603E">
        <w:rPr>
          <w:rFonts w:ascii="Times New Roman" w:eastAsia="Calibri" w:hAnsi="Times New Roman"/>
          <w:bCs/>
        </w:rPr>
        <w:lastRenderedPageBreak/>
        <w:t>As funções no FRAM são classificadas em Human</w:t>
      </w:r>
      <w:r>
        <w:rPr>
          <w:rFonts w:ascii="Times New Roman" w:eastAsia="Calibri" w:hAnsi="Times New Roman"/>
          <w:bCs/>
        </w:rPr>
        <w:t>as</w:t>
      </w:r>
      <w:r w:rsidRPr="0023603E">
        <w:rPr>
          <w:rFonts w:ascii="Times New Roman" w:eastAsia="Calibri" w:hAnsi="Times New Roman"/>
          <w:bCs/>
        </w:rPr>
        <w:t xml:space="preserve"> (H), Tecnológic</w:t>
      </w:r>
      <w:r>
        <w:rPr>
          <w:rFonts w:ascii="Times New Roman" w:eastAsia="Calibri" w:hAnsi="Times New Roman"/>
          <w:bCs/>
        </w:rPr>
        <w:t>as</w:t>
      </w:r>
      <w:r w:rsidRPr="0023603E">
        <w:rPr>
          <w:rFonts w:ascii="Times New Roman" w:eastAsia="Calibri" w:hAnsi="Times New Roman"/>
          <w:bCs/>
        </w:rPr>
        <w:t xml:space="preserve"> (T) e Organizaciona</w:t>
      </w:r>
      <w:r>
        <w:rPr>
          <w:rFonts w:ascii="Times New Roman" w:eastAsia="Calibri" w:hAnsi="Times New Roman"/>
          <w:bCs/>
        </w:rPr>
        <w:t>is</w:t>
      </w:r>
      <w:r w:rsidRPr="0023603E">
        <w:rPr>
          <w:rFonts w:ascii="Times New Roman" w:eastAsia="Calibri" w:hAnsi="Times New Roman"/>
          <w:bCs/>
        </w:rPr>
        <w:t xml:space="preserve"> (O). As funções tecnológicas representadas pelo “maquinário” são consideradas muito estáveis ​​na variabilidade, diferentes das funções humanas e organizacionais que são consideradas muito variáveisno desempenho diário.</w:t>
      </w:r>
    </w:p>
    <w:p w:rsidR="00051C2F" w:rsidRPr="0023603E" w:rsidRDefault="00051C2F">
      <w:pPr>
        <w:jc w:val="both"/>
        <w:rPr>
          <w:rFonts w:ascii="Times New Roman" w:hAnsi="Times New Roman"/>
          <w:bCs/>
          <w:caps/>
        </w:rPr>
      </w:pPr>
    </w:p>
    <w:p w:rsidR="00051C2F" w:rsidRDefault="0023603E">
      <w:pPr>
        <w:pStyle w:val="PargrafodaLista"/>
        <w:numPr>
          <w:ilvl w:val="0"/>
          <w:numId w:val="1"/>
        </w:numPr>
        <w:rPr>
          <w:rFonts w:ascii="Times New Roman" w:hAnsi="Times New Roman" w:cs="Times New Roman"/>
          <w:b/>
          <w:caps/>
          <w:lang w:val="en-US"/>
        </w:rPr>
      </w:pPr>
      <w:r>
        <w:rPr>
          <w:rFonts w:ascii="Times New Roman" w:hAnsi="Times New Roman" w:cs="Times New Roman"/>
          <w:b/>
          <w:caps/>
        </w:rPr>
        <w:t>Método proposto</w:t>
      </w:r>
    </w:p>
    <w:p w:rsidR="00051C2F" w:rsidRDefault="00051C2F">
      <w:pPr>
        <w:pStyle w:val="PargrafodaLista"/>
        <w:ind w:left="360"/>
        <w:rPr>
          <w:rFonts w:ascii="Times New Roman" w:hAnsi="Times New Roman" w:cs="Times New Roman"/>
          <w:b/>
          <w:caps/>
        </w:rPr>
      </w:pPr>
    </w:p>
    <w:p w:rsidR="00051C2F" w:rsidRPr="0023603E" w:rsidRDefault="0023603E">
      <w:pPr>
        <w:pStyle w:val="PargrafodaLista"/>
        <w:spacing w:line="240" w:lineRule="auto"/>
        <w:ind w:left="0" w:firstLine="567"/>
        <w:jc w:val="both"/>
        <w:rPr>
          <w:rFonts w:ascii="Times New Roman" w:eastAsia="Calibri" w:hAnsi="Times New Roman"/>
          <w:bCs/>
        </w:rPr>
      </w:pPr>
      <w:r w:rsidRPr="0023603E">
        <w:rPr>
          <w:rFonts w:ascii="Times New Roman" w:eastAsia="Calibri" w:hAnsi="Times New Roman"/>
          <w:bCs/>
        </w:rPr>
        <w:t xml:space="preserve">Nesta seção, um </w:t>
      </w:r>
      <w:r w:rsidRPr="0023603E">
        <w:rPr>
          <w:rFonts w:ascii="Times New Roman" w:eastAsia="Calibri" w:hAnsi="Times New Roman"/>
          <w:bCs/>
        </w:rPr>
        <w:t>método para me</w:t>
      </w:r>
      <w:r>
        <w:rPr>
          <w:rFonts w:ascii="Times New Roman" w:eastAsia="Calibri" w:hAnsi="Times New Roman"/>
          <w:bCs/>
        </w:rPr>
        <w:t>nsuração</w:t>
      </w:r>
      <w:r w:rsidRPr="0023603E">
        <w:rPr>
          <w:rFonts w:ascii="Times New Roman" w:eastAsia="Calibri" w:hAnsi="Times New Roman"/>
          <w:bCs/>
        </w:rPr>
        <w:t xml:space="preserve"> </w:t>
      </w:r>
      <w:proofErr w:type="spellStart"/>
      <w:proofErr w:type="gramStart"/>
      <w:r w:rsidRPr="0023603E">
        <w:rPr>
          <w:rFonts w:ascii="Times New Roman" w:eastAsia="Calibri" w:hAnsi="Times New Roman"/>
          <w:bCs/>
        </w:rPr>
        <w:t>d</w:t>
      </w:r>
      <w:r>
        <w:rPr>
          <w:rFonts w:ascii="Times New Roman" w:eastAsia="Calibri" w:hAnsi="Times New Roman"/>
          <w:bCs/>
        </w:rPr>
        <w:t>aC</w:t>
      </w:r>
      <w:r w:rsidRPr="0023603E">
        <w:rPr>
          <w:rFonts w:ascii="Times New Roman" w:eastAsia="Calibri" w:hAnsi="Times New Roman"/>
          <w:bCs/>
        </w:rPr>
        <w:t>S</w:t>
      </w:r>
      <w:r>
        <w:rPr>
          <w:rFonts w:ascii="Times New Roman" w:eastAsia="Calibri" w:hAnsi="Times New Roman"/>
          <w:bCs/>
        </w:rPr>
        <w:t>D</w:t>
      </w:r>
      <w:proofErr w:type="spellEnd"/>
      <w:proofErr w:type="gramEnd"/>
      <w:r w:rsidRPr="0023603E">
        <w:rPr>
          <w:rFonts w:ascii="Times New Roman" w:eastAsia="Calibri" w:hAnsi="Times New Roman"/>
          <w:bCs/>
        </w:rPr>
        <w:t xml:space="preserve"> será apresentado. A proposta é baseada na análise de redes sociais, proposta por Csardi e Nepusz 2006, e uma série de </w:t>
      </w:r>
      <w:proofErr w:type="spellStart"/>
      <w:r w:rsidRPr="0023603E">
        <w:rPr>
          <w:rFonts w:ascii="Times New Roman" w:eastAsia="Calibri" w:hAnsi="Times New Roman"/>
          <w:bCs/>
        </w:rPr>
        <w:t>m</w:t>
      </w:r>
      <w:r>
        <w:rPr>
          <w:rFonts w:ascii="Times New Roman" w:eastAsia="Calibri" w:hAnsi="Times New Roman"/>
          <w:bCs/>
        </w:rPr>
        <w:t>étricassão</w:t>
      </w:r>
      <w:proofErr w:type="spellEnd"/>
      <w:r w:rsidRPr="0023603E">
        <w:rPr>
          <w:rFonts w:ascii="Times New Roman" w:eastAsia="Calibri" w:hAnsi="Times New Roman"/>
          <w:bCs/>
        </w:rPr>
        <w:t xml:space="preserve"> proposta</w:t>
      </w:r>
      <w:r>
        <w:rPr>
          <w:rFonts w:ascii="Times New Roman" w:eastAsia="Calibri" w:hAnsi="Times New Roman"/>
          <w:bCs/>
        </w:rPr>
        <w:t>s</w:t>
      </w:r>
      <w:r w:rsidRPr="0023603E">
        <w:rPr>
          <w:rFonts w:ascii="Times New Roman" w:eastAsia="Calibri" w:hAnsi="Times New Roman"/>
          <w:bCs/>
        </w:rPr>
        <w:t xml:space="preserve"> para avaliar </w:t>
      </w:r>
      <w:r>
        <w:rPr>
          <w:rFonts w:ascii="Times New Roman" w:eastAsia="Calibri" w:hAnsi="Times New Roman"/>
          <w:bCs/>
        </w:rPr>
        <w:t>a C</w:t>
      </w:r>
      <w:r w:rsidRPr="0023603E">
        <w:rPr>
          <w:rFonts w:ascii="Times New Roman" w:eastAsia="Calibri" w:hAnsi="Times New Roman"/>
          <w:bCs/>
        </w:rPr>
        <w:t>S</w:t>
      </w:r>
      <w:r>
        <w:rPr>
          <w:rFonts w:ascii="Times New Roman" w:eastAsia="Calibri" w:hAnsi="Times New Roman"/>
          <w:bCs/>
        </w:rPr>
        <w:t>D</w:t>
      </w:r>
      <w:r w:rsidRPr="0023603E">
        <w:rPr>
          <w:rFonts w:ascii="Times New Roman" w:eastAsia="Calibri" w:hAnsi="Times New Roman"/>
          <w:bCs/>
        </w:rPr>
        <w:t xml:space="preserve"> em um sistema sócio-técnico complexo, como no caso de acidente d</w:t>
      </w:r>
      <w:r>
        <w:rPr>
          <w:rFonts w:ascii="Times New Roman" w:eastAsia="Calibri" w:hAnsi="Times New Roman"/>
          <w:bCs/>
        </w:rPr>
        <w:t>a</w:t>
      </w:r>
      <w:r w:rsidRPr="0023603E">
        <w:rPr>
          <w:rFonts w:ascii="Times New Roman" w:eastAsia="Calibri" w:hAnsi="Times New Roman"/>
          <w:bCs/>
        </w:rPr>
        <w:t xml:space="preserve"> T2</w:t>
      </w:r>
      <w:r w:rsidRPr="0023603E">
        <w:rPr>
          <w:rFonts w:ascii="Times New Roman" w:eastAsia="Calibri" w:hAnsi="Times New Roman"/>
          <w:bCs/>
        </w:rPr>
        <w:t xml:space="preserve"> que será apresentado. Na Tabela 2, várias </w:t>
      </w:r>
      <w:proofErr w:type="spellStart"/>
      <w:r w:rsidRPr="0023603E">
        <w:rPr>
          <w:rFonts w:ascii="Times New Roman" w:eastAsia="Calibri" w:hAnsi="Times New Roman"/>
          <w:bCs/>
        </w:rPr>
        <w:t>me</w:t>
      </w:r>
      <w:r>
        <w:rPr>
          <w:rFonts w:ascii="Times New Roman" w:eastAsia="Calibri" w:hAnsi="Times New Roman"/>
          <w:bCs/>
        </w:rPr>
        <w:t>tricas</w:t>
      </w:r>
      <w:proofErr w:type="spellEnd"/>
      <w:r w:rsidRPr="0023603E">
        <w:rPr>
          <w:rFonts w:ascii="Times New Roman" w:eastAsia="Calibri" w:hAnsi="Times New Roman"/>
          <w:bCs/>
        </w:rPr>
        <w:t xml:space="preserve"> de redes sociais são apresentadas e uma correspondência para o </w:t>
      </w:r>
      <w:proofErr w:type="spellStart"/>
      <w:proofErr w:type="gramStart"/>
      <w:r>
        <w:rPr>
          <w:rFonts w:ascii="Times New Roman" w:eastAsia="Calibri" w:hAnsi="Times New Roman"/>
          <w:bCs/>
        </w:rPr>
        <w:t>C</w:t>
      </w:r>
      <w:r w:rsidRPr="0023603E">
        <w:rPr>
          <w:rFonts w:ascii="Times New Roman" w:eastAsia="Calibri" w:hAnsi="Times New Roman"/>
          <w:bCs/>
        </w:rPr>
        <w:t>S</w:t>
      </w:r>
      <w:r>
        <w:rPr>
          <w:rFonts w:ascii="Times New Roman" w:eastAsia="Calibri" w:hAnsi="Times New Roman"/>
          <w:bCs/>
        </w:rPr>
        <w:t>d</w:t>
      </w:r>
      <w:proofErr w:type="spellEnd"/>
      <w:proofErr w:type="gramEnd"/>
      <w:r w:rsidRPr="0023603E">
        <w:rPr>
          <w:rFonts w:ascii="Times New Roman" w:eastAsia="Calibri" w:hAnsi="Times New Roman"/>
          <w:bCs/>
        </w:rPr>
        <w:t xml:space="preserve"> é fornecida. O ponto de partida para a construção da rede é a modelagem FRAM do funcionamento diário do sistema, incluindo todas as funçõ</w:t>
      </w:r>
      <w:r w:rsidRPr="0023603E">
        <w:rPr>
          <w:rFonts w:ascii="Times New Roman" w:eastAsia="Calibri" w:hAnsi="Times New Roman"/>
          <w:bCs/>
        </w:rPr>
        <w:t>es humanas, tecnológicas e organizacionais que compõem o sistema.</w:t>
      </w:r>
    </w:p>
    <w:p w:rsidR="00051C2F" w:rsidRPr="0023603E" w:rsidRDefault="00051C2F">
      <w:pPr>
        <w:pStyle w:val="PargrafodaLista"/>
        <w:ind w:left="0"/>
        <w:jc w:val="both"/>
        <w:rPr>
          <w:rFonts w:ascii="Times New Roman" w:hAnsi="Times New Roman"/>
          <w:bCs/>
          <w:caps/>
        </w:rPr>
      </w:pPr>
    </w:p>
    <w:p w:rsidR="00051C2F" w:rsidRPr="0023603E" w:rsidRDefault="0023603E">
      <w:pPr>
        <w:jc w:val="center"/>
        <w:rPr>
          <w:rFonts w:ascii="Times New Roman" w:eastAsia="Times New Roman" w:hAnsi="Times New Roman" w:cs="Times New Roman"/>
        </w:rPr>
      </w:pPr>
      <w:r w:rsidRPr="0023603E">
        <w:rPr>
          <w:rFonts w:ascii="Times New Roman" w:eastAsia="Times New Roman" w:hAnsi="Times New Roman" w:cs="Times New Roman"/>
        </w:rPr>
        <w:t>Tab</w:t>
      </w:r>
      <w:proofErr w:type="gramStart"/>
      <w:r>
        <w:rPr>
          <w:rFonts w:ascii="Times New Roman" w:eastAsia="Times New Roman" w:hAnsi="Times New Roman" w:cs="Times New Roman"/>
        </w:rPr>
        <w:t>e</w:t>
      </w:r>
      <w:proofErr w:type="gramEnd"/>
      <w:r w:rsidRPr="0023603E">
        <w:rPr>
          <w:rFonts w:ascii="Times New Roman" w:eastAsia="Times New Roman" w:hAnsi="Times New Roman" w:cs="Times New Roman"/>
        </w:rPr>
        <w:t>l</w:t>
      </w:r>
      <w:proofErr w:type="gramStart"/>
      <w:r>
        <w:rPr>
          <w:rFonts w:ascii="Times New Roman" w:eastAsia="Times New Roman" w:hAnsi="Times New Roman" w:cs="Times New Roman"/>
        </w:rPr>
        <w:t>a</w:t>
      </w:r>
      <w:proofErr w:type="gramEnd"/>
      <w:r w:rsidRPr="0023603E">
        <w:rPr>
          <w:rFonts w:ascii="Times New Roman" w:eastAsia="Times New Roman" w:hAnsi="Times New Roman" w:cs="Times New Roman"/>
        </w:rPr>
        <w:t xml:space="preserve"> 2. M</w:t>
      </w:r>
      <w:r>
        <w:rPr>
          <w:rFonts w:ascii="Times New Roman" w:eastAsia="Times New Roman" w:hAnsi="Times New Roman" w:cs="Times New Roman"/>
        </w:rPr>
        <w:t xml:space="preserve">étricas </w:t>
      </w:r>
      <w:proofErr w:type="spellStart"/>
      <w:proofErr w:type="gramStart"/>
      <w:r>
        <w:rPr>
          <w:rFonts w:ascii="Times New Roman" w:eastAsia="Times New Roman" w:hAnsi="Times New Roman" w:cs="Times New Roman"/>
        </w:rPr>
        <w:t>deC</w:t>
      </w:r>
      <w:r w:rsidRPr="0023603E">
        <w:rPr>
          <w:rFonts w:ascii="Times New Roman" w:eastAsia="Times New Roman" w:hAnsi="Times New Roman" w:cs="Times New Roman"/>
        </w:rPr>
        <w:t>S</w:t>
      </w:r>
      <w:r>
        <w:rPr>
          <w:rFonts w:ascii="Times New Roman" w:eastAsia="Times New Roman" w:hAnsi="Times New Roman" w:cs="Times New Roman"/>
        </w:rPr>
        <w:t>Dem</w:t>
      </w:r>
      <w:proofErr w:type="spellEnd"/>
      <w:proofErr w:type="gramEnd"/>
      <w:r>
        <w:rPr>
          <w:rFonts w:ascii="Times New Roman" w:eastAsia="Times New Roman" w:hAnsi="Times New Roman" w:cs="Times New Roman"/>
        </w:rPr>
        <w:t xml:space="preserve"> redes sociais de sistemas complexos</w:t>
      </w:r>
      <w:r w:rsidRPr="0023603E">
        <w:rPr>
          <w:rFonts w:ascii="Times New Roman" w:eastAsia="Times New Roman" w:hAnsi="Times New Roman" w:cs="Times New Roman"/>
        </w:rPr>
        <w:t>.</w:t>
      </w:r>
    </w:p>
    <w:tbl>
      <w:tblPr>
        <w:tblStyle w:val="Style13"/>
        <w:tblW w:w="9015"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620"/>
        <w:gridCol w:w="3450"/>
        <w:gridCol w:w="3945"/>
      </w:tblGrid>
      <w:tr w:rsidR="00051C2F">
        <w:trPr>
          <w:trHeight w:val="480"/>
          <w:jc w:val="center"/>
        </w:trPr>
        <w:tc>
          <w:tcPr>
            <w:tcW w:w="1620" w:type="dxa"/>
            <w:tcMar>
              <w:top w:w="100" w:type="dxa"/>
              <w:left w:w="100" w:type="dxa"/>
              <w:bottom w:w="100" w:type="dxa"/>
              <w:right w:w="100" w:type="dxa"/>
            </w:tcMar>
          </w:tcPr>
          <w:p w:rsidR="00051C2F" w:rsidRDefault="0023603E">
            <w:pPr>
              <w:spacing w:line="288" w:lineRule="auto"/>
              <w:jc w:val="both"/>
              <w:rPr>
                <w:rFonts w:ascii="Times New Roman" w:eastAsia="Times New Roman" w:hAnsi="Times New Roman" w:cs="Times New Roman"/>
              </w:rPr>
            </w:pPr>
            <w:r>
              <w:rPr>
                <w:rFonts w:ascii="Times New Roman" w:eastAsia="Times New Roman" w:hAnsi="Times New Roman" w:cs="Times New Roman"/>
              </w:rPr>
              <w:t>Métrica de rede</w:t>
            </w:r>
          </w:p>
        </w:tc>
        <w:tc>
          <w:tcPr>
            <w:tcW w:w="3450" w:type="dxa"/>
            <w:tcMar>
              <w:top w:w="100" w:type="dxa"/>
              <w:left w:w="100" w:type="dxa"/>
              <w:bottom w:w="100" w:type="dxa"/>
              <w:right w:w="100" w:type="dxa"/>
            </w:tcMar>
          </w:tcPr>
          <w:p w:rsidR="00051C2F" w:rsidRDefault="0023603E">
            <w:pPr>
              <w:spacing w:line="288" w:lineRule="auto"/>
              <w:jc w:val="both"/>
              <w:rPr>
                <w:rFonts w:ascii="Times New Roman" w:eastAsia="Times New Roman" w:hAnsi="Times New Roman" w:cs="Times New Roman"/>
              </w:rPr>
            </w:pPr>
            <w:r>
              <w:rPr>
                <w:rFonts w:ascii="Times New Roman" w:eastAsia="Times New Roman" w:hAnsi="Times New Roman" w:cs="Times New Roman"/>
              </w:rPr>
              <w:t>Significado</w:t>
            </w:r>
          </w:p>
        </w:tc>
        <w:tc>
          <w:tcPr>
            <w:tcW w:w="3945" w:type="dxa"/>
            <w:tcMar>
              <w:top w:w="100" w:type="dxa"/>
              <w:left w:w="100" w:type="dxa"/>
              <w:bottom w:w="100" w:type="dxa"/>
              <w:right w:w="100" w:type="dxa"/>
            </w:tcMar>
          </w:tcPr>
          <w:p w:rsidR="00051C2F" w:rsidRDefault="0023603E">
            <w:pPr>
              <w:spacing w:line="288" w:lineRule="auto"/>
              <w:jc w:val="both"/>
              <w:rPr>
                <w:rFonts w:ascii="Times New Roman" w:eastAsia="Times New Roman" w:hAnsi="Times New Roman" w:cs="Times New Roman"/>
              </w:rPr>
            </w:pPr>
            <w:r>
              <w:rPr>
                <w:rFonts w:ascii="Times New Roman" w:eastAsia="Times New Roman" w:hAnsi="Times New Roman" w:cs="Times New Roman"/>
              </w:rPr>
              <w:t>Métrica de CSD</w:t>
            </w:r>
          </w:p>
        </w:tc>
      </w:tr>
      <w:tr w:rsidR="00051C2F">
        <w:trPr>
          <w:trHeight w:val="1080"/>
          <w:jc w:val="center"/>
        </w:trPr>
        <w:tc>
          <w:tcPr>
            <w:tcW w:w="1620" w:type="dxa"/>
            <w:tcMar>
              <w:top w:w="100" w:type="dxa"/>
              <w:left w:w="100" w:type="dxa"/>
              <w:bottom w:w="100" w:type="dxa"/>
              <w:right w:w="100" w:type="dxa"/>
            </w:tcMar>
          </w:tcPr>
          <w:p w:rsidR="00051C2F" w:rsidRDefault="0023603E">
            <w:pPr>
              <w:spacing w:line="288" w:lineRule="auto"/>
              <w:jc w:val="both"/>
              <w:rPr>
                <w:rFonts w:ascii="Times New Roman" w:eastAsia="Times New Roman" w:hAnsi="Times New Roman" w:cs="Times New Roman"/>
              </w:rPr>
            </w:pPr>
            <w:proofErr w:type="spellStart"/>
            <w:r>
              <w:rPr>
                <w:rFonts w:ascii="Times New Roman" w:eastAsia="Times New Roman" w:hAnsi="Times New Roman" w:cs="Times New Roman"/>
              </w:rPr>
              <w:t>Diamet</w:t>
            </w:r>
            <w:r>
              <w:rPr>
                <w:rFonts w:ascii="Times New Roman" w:eastAsia="Times New Roman" w:hAnsi="Times New Roman" w:cs="Times New Roman"/>
              </w:rPr>
              <w:t>ro</w:t>
            </w:r>
            <w:proofErr w:type="spellEnd"/>
          </w:p>
          <w:p w:rsidR="00051C2F" w:rsidRDefault="00051C2F">
            <w:pPr>
              <w:spacing w:line="288" w:lineRule="auto"/>
              <w:jc w:val="both"/>
              <w:rPr>
                <w:rFonts w:ascii="Times New Roman" w:eastAsia="Times New Roman" w:hAnsi="Times New Roman" w:cs="Times New Roman"/>
              </w:rPr>
            </w:pPr>
          </w:p>
        </w:tc>
        <w:tc>
          <w:tcPr>
            <w:tcW w:w="3450" w:type="dxa"/>
            <w:tcMar>
              <w:top w:w="100" w:type="dxa"/>
              <w:left w:w="100" w:type="dxa"/>
              <w:bottom w:w="100" w:type="dxa"/>
              <w:right w:w="100" w:type="dxa"/>
            </w:tcMar>
          </w:tcPr>
          <w:p w:rsidR="00051C2F" w:rsidRPr="0023603E" w:rsidRDefault="0023603E">
            <w:pPr>
              <w:spacing w:line="288" w:lineRule="auto"/>
              <w:jc w:val="both"/>
              <w:rPr>
                <w:rFonts w:ascii="Times New Roman" w:eastAsia="Times New Roman" w:hAnsi="Times New Roman" w:cs="Times New Roman"/>
              </w:rPr>
            </w:pPr>
            <w:proofErr w:type="gramStart"/>
            <w:r w:rsidRPr="0023603E">
              <w:rPr>
                <w:rFonts w:ascii="Times New Roman" w:eastAsia="Times New Roman" w:hAnsi="Times New Roman"/>
              </w:rPr>
              <w:t>maior</w:t>
            </w:r>
            <w:proofErr w:type="gramEnd"/>
            <w:r w:rsidRPr="0023603E">
              <w:rPr>
                <w:rFonts w:ascii="Times New Roman" w:eastAsia="Times New Roman" w:hAnsi="Times New Roman"/>
              </w:rPr>
              <w:t xml:space="preserve"> distância geodésica (comprimento do caminho mais curto entre dois</w:t>
            </w:r>
            <w:r w:rsidRPr="0023603E">
              <w:rPr>
                <w:rFonts w:ascii="Times New Roman" w:eastAsia="Times New Roman" w:hAnsi="Times New Roman"/>
              </w:rPr>
              <w:t xml:space="preserve"> nós)</w:t>
            </w:r>
          </w:p>
        </w:tc>
        <w:tc>
          <w:tcPr>
            <w:tcW w:w="3945" w:type="dxa"/>
            <w:tcMar>
              <w:top w:w="100" w:type="dxa"/>
              <w:left w:w="100" w:type="dxa"/>
              <w:bottom w:w="100" w:type="dxa"/>
              <w:right w:w="100" w:type="dxa"/>
            </w:tcMar>
          </w:tcPr>
          <w:p w:rsidR="00051C2F" w:rsidRPr="0023603E" w:rsidRDefault="0023603E">
            <w:pPr>
              <w:spacing w:line="288" w:lineRule="auto"/>
              <w:jc w:val="both"/>
              <w:rPr>
                <w:rFonts w:ascii="Times New Roman" w:eastAsia="Times New Roman" w:hAnsi="Times New Roman" w:cs="Times New Roman"/>
              </w:rPr>
            </w:pPr>
            <w:r w:rsidRPr="0023603E">
              <w:rPr>
                <w:rFonts w:ascii="Times New Roman" w:eastAsia="Times New Roman" w:hAnsi="Times New Roman"/>
              </w:rPr>
              <w:t xml:space="preserve">Fornece a distância máxima entre duas funções do sistema nas extremidades da rede. Dá a dimensão da distância do </w:t>
            </w:r>
            <w:r>
              <w:rPr>
                <w:rFonts w:ascii="Times New Roman" w:eastAsia="Times New Roman" w:hAnsi="Times New Roman"/>
              </w:rPr>
              <w:t>C</w:t>
            </w:r>
            <w:r w:rsidRPr="0023603E">
              <w:rPr>
                <w:rFonts w:ascii="Times New Roman" w:eastAsia="Times New Roman" w:hAnsi="Times New Roman"/>
              </w:rPr>
              <w:t>S de duas entidades: Humanos e / ou Artefatos.</w:t>
            </w:r>
          </w:p>
        </w:tc>
      </w:tr>
      <w:tr w:rsidR="00051C2F">
        <w:trPr>
          <w:trHeight w:val="900"/>
          <w:jc w:val="center"/>
        </w:trPr>
        <w:tc>
          <w:tcPr>
            <w:tcW w:w="1620" w:type="dxa"/>
            <w:tcMar>
              <w:top w:w="100" w:type="dxa"/>
              <w:left w:w="100" w:type="dxa"/>
              <w:bottom w:w="100" w:type="dxa"/>
              <w:right w:w="100" w:type="dxa"/>
            </w:tcMar>
          </w:tcPr>
          <w:p w:rsidR="00051C2F" w:rsidRDefault="0023603E">
            <w:pPr>
              <w:spacing w:line="288" w:lineRule="auto"/>
              <w:jc w:val="both"/>
              <w:rPr>
                <w:rFonts w:ascii="Times New Roman" w:eastAsia="Times New Roman" w:hAnsi="Times New Roman" w:cs="Times New Roman"/>
              </w:rPr>
            </w:pPr>
            <w:r>
              <w:rPr>
                <w:rFonts w:ascii="Times New Roman" w:eastAsia="Times New Roman" w:hAnsi="Times New Roman" w:cs="Times New Roman"/>
              </w:rPr>
              <w:t>Grau</w:t>
            </w:r>
          </w:p>
          <w:p w:rsidR="00051C2F" w:rsidRDefault="00051C2F">
            <w:pPr>
              <w:spacing w:line="288" w:lineRule="auto"/>
              <w:jc w:val="both"/>
              <w:rPr>
                <w:rFonts w:ascii="Times New Roman" w:eastAsia="Times New Roman" w:hAnsi="Times New Roman" w:cs="Times New Roman"/>
              </w:rPr>
            </w:pPr>
          </w:p>
        </w:tc>
        <w:tc>
          <w:tcPr>
            <w:tcW w:w="3450" w:type="dxa"/>
            <w:tcMar>
              <w:top w:w="100" w:type="dxa"/>
              <w:left w:w="100" w:type="dxa"/>
              <w:bottom w:w="100" w:type="dxa"/>
              <w:right w:w="100" w:type="dxa"/>
            </w:tcMar>
          </w:tcPr>
          <w:p w:rsidR="00051C2F" w:rsidRPr="0023603E" w:rsidRDefault="0023603E">
            <w:pPr>
              <w:spacing w:line="288" w:lineRule="auto"/>
              <w:jc w:val="both"/>
              <w:rPr>
                <w:rFonts w:ascii="Times New Roman" w:eastAsia="Times New Roman" w:hAnsi="Times New Roman" w:cs="Times New Roman"/>
              </w:rPr>
            </w:pPr>
            <w:proofErr w:type="gramStart"/>
            <w:r w:rsidRPr="0023603E">
              <w:rPr>
                <w:rFonts w:ascii="Times New Roman" w:eastAsia="Times New Roman" w:hAnsi="Times New Roman"/>
              </w:rPr>
              <w:t>o</w:t>
            </w:r>
            <w:proofErr w:type="gramEnd"/>
            <w:r w:rsidRPr="0023603E">
              <w:rPr>
                <w:rFonts w:ascii="Times New Roman" w:eastAsia="Times New Roman" w:hAnsi="Times New Roman"/>
              </w:rPr>
              <w:t xml:space="preserve"> número de arestas adjacentes (entrada, saída ou todas)</w:t>
            </w:r>
          </w:p>
        </w:tc>
        <w:tc>
          <w:tcPr>
            <w:tcW w:w="3945" w:type="dxa"/>
            <w:tcMar>
              <w:top w:w="100" w:type="dxa"/>
              <w:left w:w="100" w:type="dxa"/>
              <w:bottom w:w="100" w:type="dxa"/>
              <w:right w:w="100" w:type="dxa"/>
            </w:tcMar>
          </w:tcPr>
          <w:p w:rsidR="00051C2F" w:rsidRPr="0023603E" w:rsidRDefault="0023603E">
            <w:pPr>
              <w:spacing w:line="288" w:lineRule="auto"/>
              <w:jc w:val="both"/>
              <w:rPr>
                <w:rFonts w:ascii="Times New Roman" w:eastAsia="Times New Roman" w:hAnsi="Times New Roman" w:cs="Times New Roman"/>
              </w:rPr>
            </w:pPr>
            <w:r w:rsidRPr="0023603E">
              <w:rPr>
                <w:rFonts w:ascii="Times New Roman" w:eastAsia="Times New Roman" w:hAnsi="Times New Roman"/>
              </w:rPr>
              <w:t xml:space="preserve">Dá uma noção da importância dessa Função para </w:t>
            </w:r>
            <w:r>
              <w:rPr>
                <w:rFonts w:ascii="Times New Roman" w:eastAsia="Times New Roman" w:hAnsi="Times New Roman"/>
              </w:rPr>
              <w:t>C</w:t>
            </w:r>
            <w:r w:rsidRPr="0023603E">
              <w:rPr>
                <w:rFonts w:ascii="Times New Roman" w:eastAsia="Times New Roman" w:hAnsi="Times New Roman"/>
              </w:rPr>
              <w:t>S pelo número de conexões de / para outras funções.</w:t>
            </w:r>
          </w:p>
        </w:tc>
      </w:tr>
      <w:tr w:rsidR="00051C2F">
        <w:trPr>
          <w:trHeight w:val="1560"/>
          <w:jc w:val="center"/>
        </w:trPr>
        <w:tc>
          <w:tcPr>
            <w:tcW w:w="1620" w:type="dxa"/>
            <w:tcMar>
              <w:top w:w="100" w:type="dxa"/>
              <w:left w:w="100" w:type="dxa"/>
              <w:bottom w:w="100" w:type="dxa"/>
              <w:right w:w="100" w:type="dxa"/>
            </w:tcMar>
          </w:tcPr>
          <w:p w:rsidR="00051C2F" w:rsidRDefault="0023603E">
            <w:pPr>
              <w:spacing w:line="288" w:lineRule="auto"/>
              <w:jc w:val="both"/>
              <w:rPr>
                <w:rFonts w:ascii="Times New Roman" w:eastAsia="Times New Roman" w:hAnsi="Times New Roman" w:cs="Times New Roman"/>
              </w:rPr>
            </w:pPr>
            <w:r>
              <w:rPr>
                <w:rFonts w:ascii="Times New Roman" w:eastAsia="Times New Roman" w:hAnsi="Times New Roman" w:cs="Times New Roman"/>
              </w:rPr>
              <w:t>Centrali</w:t>
            </w:r>
            <w:r>
              <w:rPr>
                <w:rFonts w:ascii="Times New Roman" w:eastAsia="Times New Roman" w:hAnsi="Times New Roman" w:cs="Times New Roman"/>
              </w:rPr>
              <w:t>dade</w:t>
            </w:r>
          </w:p>
          <w:p w:rsidR="00051C2F" w:rsidRDefault="00051C2F">
            <w:pPr>
              <w:spacing w:line="288" w:lineRule="auto"/>
              <w:jc w:val="both"/>
              <w:rPr>
                <w:rFonts w:ascii="Times New Roman" w:eastAsia="Times New Roman" w:hAnsi="Times New Roman" w:cs="Times New Roman"/>
              </w:rPr>
            </w:pPr>
          </w:p>
        </w:tc>
        <w:tc>
          <w:tcPr>
            <w:tcW w:w="3450" w:type="dxa"/>
            <w:tcMar>
              <w:top w:w="100" w:type="dxa"/>
              <w:left w:w="100" w:type="dxa"/>
              <w:bottom w:w="100" w:type="dxa"/>
              <w:right w:w="100" w:type="dxa"/>
            </w:tcMar>
          </w:tcPr>
          <w:p w:rsidR="00051C2F" w:rsidRPr="0023603E" w:rsidRDefault="0023603E">
            <w:pPr>
              <w:spacing w:line="288" w:lineRule="auto"/>
              <w:jc w:val="both"/>
              <w:rPr>
                <w:rFonts w:ascii="Times New Roman" w:eastAsia="Times New Roman" w:hAnsi="Times New Roman" w:cs="Times New Roman"/>
              </w:rPr>
            </w:pPr>
            <w:proofErr w:type="gramStart"/>
            <w:r w:rsidRPr="0023603E">
              <w:rPr>
                <w:rFonts w:ascii="Times New Roman" w:eastAsia="Times New Roman" w:hAnsi="Times New Roman"/>
              </w:rPr>
              <w:t>me</w:t>
            </w:r>
            <w:r>
              <w:rPr>
                <w:rFonts w:ascii="Times New Roman" w:eastAsia="Times New Roman" w:hAnsi="Times New Roman"/>
              </w:rPr>
              <w:t>de</w:t>
            </w:r>
            <w:proofErr w:type="gramEnd"/>
            <w:r w:rsidRPr="0023603E">
              <w:rPr>
                <w:rFonts w:ascii="Times New Roman" w:eastAsia="Times New Roman" w:hAnsi="Times New Roman"/>
              </w:rPr>
              <w:t xml:space="preserve"> quantas etapas são necessárias para acessar todos os outros vértices </w:t>
            </w:r>
            <w:r>
              <w:rPr>
                <w:rFonts w:ascii="Times New Roman" w:eastAsia="Times New Roman" w:hAnsi="Times New Roman"/>
              </w:rPr>
              <w:t xml:space="preserve">a partir </w:t>
            </w:r>
            <w:r w:rsidRPr="0023603E">
              <w:rPr>
                <w:rFonts w:ascii="Times New Roman" w:eastAsia="Times New Roman" w:hAnsi="Times New Roman"/>
              </w:rPr>
              <w:t xml:space="preserve">de um determinado vértice. (é o inverso do comprimento </w:t>
            </w:r>
            <w:r w:rsidRPr="0023603E">
              <w:rPr>
                <w:rFonts w:ascii="Times New Roman" w:eastAsia="Times New Roman" w:hAnsi="Times New Roman"/>
              </w:rPr>
              <w:t>médio dos caminhos mais curtos de / para todos os outros vértices no gráfico)</w:t>
            </w:r>
          </w:p>
        </w:tc>
        <w:tc>
          <w:tcPr>
            <w:tcW w:w="3945" w:type="dxa"/>
            <w:tcMar>
              <w:top w:w="100" w:type="dxa"/>
              <w:left w:w="100" w:type="dxa"/>
              <w:bottom w:w="100" w:type="dxa"/>
              <w:right w:w="100" w:type="dxa"/>
            </w:tcMar>
          </w:tcPr>
          <w:p w:rsidR="00051C2F" w:rsidRPr="0023603E" w:rsidRDefault="0023603E">
            <w:pPr>
              <w:spacing w:line="288" w:lineRule="auto"/>
              <w:jc w:val="both"/>
              <w:rPr>
                <w:rFonts w:ascii="Times New Roman" w:eastAsia="Times New Roman" w:hAnsi="Times New Roman" w:cs="Times New Roman"/>
              </w:rPr>
            </w:pPr>
            <w:r w:rsidRPr="0023603E">
              <w:rPr>
                <w:rFonts w:ascii="Times New Roman" w:eastAsia="Times New Roman" w:hAnsi="Times New Roman"/>
              </w:rPr>
              <w:t xml:space="preserve">Dá a idéia de comprimento médio a qualquer outro vértice. (quanto maior, mais centralidade, limitada a </w:t>
            </w:r>
            <w:proofErr w:type="gramStart"/>
            <w:r w:rsidRPr="0023603E">
              <w:rPr>
                <w:rFonts w:ascii="Times New Roman" w:eastAsia="Times New Roman" w:hAnsi="Times New Roman"/>
              </w:rPr>
              <w:t>1</w:t>
            </w:r>
            <w:proofErr w:type="gramEnd"/>
            <w:r w:rsidRPr="0023603E">
              <w:rPr>
                <w:rFonts w:ascii="Times New Roman" w:eastAsia="Times New Roman" w:hAnsi="Times New Roman"/>
              </w:rPr>
              <w:t>). Portanto, quanto maior a pontuação, mai</w:t>
            </w:r>
            <w:r>
              <w:rPr>
                <w:rFonts w:ascii="Times New Roman" w:eastAsia="Times New Roman" w:hAnsi="Times New Roman"/>
              </w:rPr>
              <w:t>s</w:t>
            </w:r>
            <w:r w:rsidRPr="0023603E">
              <w:rPr>
                <w:rFonts w:ascii="Times New Roman" w:eastAsia="Times New Roman" w:hAnsi="Times New Roman"/>
              </w:rPr>
              <w:t xml:space="preserve"> a </w:t>
            </w:r>
            <w:r>
              <w:rPr>
                <w:rFonts w:ascii="Times New Roman" w:eastAsia="Times New Roman" w:hAnsi="Times New Roman"/>
              </w:rPr>
              <w:t>C</w:t>
            </w:r>
            <w:r w:rsidRPr="0023603E">
              <w:rPr>
                <w:rFonts w:ascii="Times New Roman" w:eastAsia="Times New Roman" w:hAnsi="Times New Roman"/>
              </w:rPr>
              <w:t>S é centralizada nessa funç</w:t>
            </w:r>
            <w:r w:rsidRPr="0023603E">
              <w:rPr>
                <w:rFonts w:ascii="Times New Roman" w:eastAsia="Times New Roman" w:hAnsi="Times New Roman"/>
              </w:rPr>
              <w:t>ão</w:t>
            </w:r>
          </w:p>
        </w:tc>
      </w:tr>
      <w:tr w:rsidR="00051C2F">
        <w:trPr>
          <w:trHeight w:val="800"/>
          <w:jc w:val="center"/>
        </w:trPr>
        <w:tc>
          <w:tcPr>
            <w:tcW w:w="1620" w:type="dxa"/>
            <w:tcMar>
              <w:top w:w="100" w:type="dxa"/>
              <w:left w:w="100" w:type="dxa"/>
              <w:bottom w:w="100" w:type="dxa"/>
              <w:right w:w="100" w:type="dxa"/>
            </w:tcMar>
          </w:tcPr>
          <w:p w:rsidR="00051C2F" w:rsidRDefault="0023603E">
            <w:pPr>
              <w:spacing w:line="288" w:lineRule="auto"/>
              <w:jc w:val="both"/>
              <w:rPr>
                <w:rFonts w:ascii="Times New Roman" w:eastAsia="Times New Roman" w:hAnsi="Times New Roman" w:cs="Times New Roman"/>
              </w:rPr>
            </w:pPr>
            <w:proofErr w:type="spellStart"/>
            <w:r>
              <w:rPr>
                <w:rFonts w:ascii="Times New Roman" w:eastAsia="Times New Roman" w:hAnsi="Times New Roman" w:cs="Times New Roman"/>
              </w:rPr>
              <w:t>Betweenness</w:t>
            </w:r>
            <w:proofErr w:type="spellEnd"/>
          </w:p>
          <w:p w:rsidR="00051C2F" w:rsidRDefault="00051C2F">
            <w:pPr>
              <w:spacing w:line="288" w:lineRule="auto"/>
              <w:jc w:val="both"/>
              <w:rPr>
                <w:rFonts w:ascii="Times New Roman" w:eastAsia="Times New Roman" w:hAnsi="Times New Roman" w:cs="Times New Roman"/>
              </w:rPr>
            </w:pPr>
          </w:p>
        </w:tc>
        <w:tc>
          <w:tcPr>
            <w:tcW w:w="3450" w:type="dxa"/>
            <w:tcMar>
              <w:top w:w="100" w:type="dxa"/>
              <w:left w:w="100" w:type="dxa"/>
              <w:bottom w:w="100" w:type="dxa"/>
              <w:right w:w="100" w:type="dxa"/>
            </w:tcMar>
          </w:tcPr>
          <w:p w:rsidR="00051C2F" w:rsidRPr="0023603E" w:rsidRDefault="0023603E">
            <w:pPr>
              <w:spacing w:line="288" w:lineRule="auto"/>
              <w:jc w:val="both"/>
              <w:rPr>
                <w:rFonts w:ascii="Times New Roman" w:eastAsia="Times New Roman" w:hAnsi="Times New Roman" w:cs="Times New Roman"/>
              </w:rPr>
            </w:pPr>
            <w:r w:rsidRPr="0023603E">
              <w:rPr>
                <w:rFonts w:ascii="Times New Roman" w:eastAsia="Times New Roman" w:hAnsi="Times New Roman"/>
              </w:rPr>
              <w:t xml:space="preserve">Dá a </w:t>
            </w:r>
            <w:proofErr w:type="spellStart"/>
            <w:r w:rsidRPr="0023603E">
              <w:rPr>
                <w:rFonts w:ascii="Times New Roman" w:eastAsia="Times New Roman" w:hAnsi="Times New Roman"/>
              </w:rPr>
              <w:t>id</w:t>
            </w:r>
            <w:r>
              <w:rPr>
                <w:rFonts w:ascii="Times New Roman" w:eastAsia="Times New Roman" w:hAnsi="Times New Roman"/>
              </w:rPr>
              <w:t>e</w:t>
            </w:r>
            <w:r w:rsidRPr="0023603E">
              <w:rPr>
                <w:rFonts w:ascii="Times New Roman" w:eastAsia="Times New Roman" w:hAnsi="Times New Roman"/>
              </w:rPr>
              <w:t>ia</w:t>
            </w:r>
            <w:proofErr w:type="spellEnd"/>
            <w:r w:rsidRPr="0023603E">
              <w:rPr>
                <w:rFonts w:ascii="Times New Roman" w:eastAsia="Times New Roman" w:hAnsi="Times New Roman"/>
              </w:rPr>
              <w:t xml:space="preserve"> do comprimento médio a ser medido, definido pelo número de geodésicas (caminhos mais curtos) passando por um vértice</w:t>
            </w:r>
          </w:p>
        </w:tc>
        <w:tc>
          <w:tcPr>
            <w:tcW w:w="3945" w:type="dxa"/>
            <w:tcMar>
              <w:top w:w="100" w:type="dxa"/>
              <w:left w:w="100" w:type="dxa"/>
              <w:bottom w:w="100" w:type="dxa"/>
              <w:right w:w="100" w:type="dxa"/>
            </w:tcMar>
          </w:tcPr>
          <w:p w:rsidR="00051C2F" w:rsidRPr="0023603E" w:rsidRDefault="0023603E">
            <w:pPr>
              <w:spacing w:line="288" w:lineRule="auto"/>
              <w:jc w:val="both"/>
              <w:rPr>
                <w:rFonts w:ascii="Times New Roman" w:eastAsia="Times New Roman" w:hAnsi="Times New Roman" w:cs="Times New Roman"/>
              </w:rPr>
            </w:pPr>
            <w:r w:rsidRPr="0023603E">
              <w:rPr>
                <w:rFonts w:ascii="Times New Roman" w:eastAsia="Times New Roman" w:hAnsi="Times New Roman"/>
              </w:rPr>
              <w:t xml:space="preserve">Mede como a </w:t>
            </w:r>
            <w:r>
              <w:rPr>
                <w:rFonts w:ascii="Times New Roman" w:eastAsia="Times New Roman" w:hAnsi="Times New Roman"/>
              </w:rPr>
              <w:t>C</w:t>
            </w:r>
            <w:r w:rsidRPr="0023603E">
              <w:rPr>
                <w:rFonts w:ascii="Times New Roman" w:eastAsia="Times New Roman" w:hAnsi="Times New Roman"/>
              </w:rPr>
              <w:t>S é próxima ao vértice e como uma função é importante para todo o sistema.</w:t>
            </w:r>
          </w:p>
        </w:tc>
      </w:tr>
      <w:tr w:rsidR="00051C2F">
        <w:trPr>
          <w:trHeight w:val="960"/>
          <w:jc w:val="center"/>
        </w:trPr>
        <w:tc>
          <w:tcPr>
            <w:tcW w:w="1620" w:type="dxa"/>
            <w:tcMar>
              <w:top w:w="100" w:type="dxa"/>
              <w:left w:w="100" w:type="dxa"/>
              <w:bottom w:w="100" w:type="dxa"/>
              <w:right w:w="100" w:type="dxa"/>
            </w:tcMar>
          </w:tcPr>
          <w:p w:rsidR="00051C2F" w:rsidRPr="0023603E" w:rsidRDefault="0023603E">
            <w:pPr>
              <w:pStyle w:val="Ttulo2"/>
              <w:keepNext w:val="0"/>
              <w:keepLines w:val="0"/>
              <w:spacing w:before="0" w:after="80" w:line="288" w:lineRule="auto"/>
              <w:jc w:val="both"/>
              <w:rPr>
                <w:rFonts w:ascii="Times New Roman" w:eastAsia="Times New Roman" w:hAnsi="Times New Roman"/>
                <w:sz w:val="22"/>
                <w:szCs w:val="22"/>
              </w:rPr>
            </w:pPr>
            <w:r w:rsidRPr="0023603E">
              <w:rPr>
                <w:rFonts w:ascii="Times New Roman" w:eastAsia="Times New Roman" w:hAnsi="Times New Roman"/>
                <w:sz w:val="22"/>
                <w:szCs w:val="22"/>
              </w:rPr>
              <w:lastRenderedPageBreak/>
              <w:t>Pontuação do hub</w:t>
            </w:r>
          </w:p>
          <w:p w:rsidR="00051C2F" w:rsidRPr="0023603E" w:rsidRDefault="0023603E">
            <w:pPr>
              <w:pStyle w:val="Ttulo2"/>
              <w:keepNext w:val="0"/>
              <w:keepLines w:val="0"/>
              <w:spacing w:before="0" w:after="80" w:line="288" w:lineRule="auto"/>
              <w:jc w:val="both"/>
              <w:rPr>
                <w:rFonts w:ascii="Times New Roman" w:eastAsia="Times New Roman" w:hAnsi="Times New Roman"/>
                <w:sz w:val="22"/>
                <w:szCs w:val="22"/>
              </w:rPr>
            </w:pPr>
            <w:r w:rsidRPr="0023603E">
              <w:rPr>
                <w:rFonts w:ascii="Times New Roman" w:eastAsia="Times New Roman" w:hAnsi="Times New Roman"/>
                <w:sz w:val="22"/>
                <w:szCs w:val="22"/>
              </w:rPr>
              <w:t>Pontuação da autoridade</w:t>
            </w:r>
          </w:p>
          <w:p w:rsidR="00051C2F" w:rsidRDefault="0023603E">
            <w:pPr>
              <w:pStyle w:val="Ttulo2"/>
              <w:keepNext w:val="0"/>
              <w:keepLines w:val="0"/>
              <w:spacing w:before="0" w:after="80" w:line="288" w:lineRule="auto"/>
              <w:jc w:val="both"/>
              <w:rPr>
                <w:rFonts w:ascii="Times New Roman" w:eastAsia="Times New Roman" w:hAnsi="Times New Roman" w:cs="Times New Roman"/>
                <w:sz w:val="22"/>
                <w:szCs w:val="22"/>
                <w:lang w:val="en-US"/>
              </w:rPr>
            </w:pPr>
            <w:proofErr w:type="spellStart"/>
            <w:r>
              <w:rPr>
                <w:rFonts w:ascii="Times New Roman" w:eastAsia="Times New Roman" w:hAnsi="Times New Roman"/>
                <w:sz w:val="22"/>
                <w:szCs w:val="22"/>
                <w:lang w:val="en-US"/>
              </w:rPr>
              <w:t>Pontuação</w:t>
            </w:r>
            <w:proofErr w:type="spellEnd"/>
            <w:r>
              <w:rPr>
                <w:rFonts w:ascii="Times New Roman" w:eastAsia="Times New Roman" w:hAnsi="Times New Roman"/>
                <w:sz w:val="22"/>
                <w:szCs w:val="22"/>
                <w:lang w:val="en-US"/>
              </w:rPr>
              <w:t xml:space="preserve"> de Kleinberg</w:t>
            </w:r>
          </w:p>
        </w:tc>
        <w:tc>
          <w:tcPr>
            <w:tcW w:w="3450" w:type="dxa"/>
            <w:tcMar>
              <w:top w:w="100" w:type="dxa"/>
              <w:left w:w="100" w:type="dxa"/>
              <w:bottom w:w="100" w:type="dxa"/>
              <w:right w:w="100" w:type="dxa"/>
            </w:tcMar>
          </w:tcPr>
          <w:p w:rsidR="00051C2F" w:rsidRPr="0023603E" w:rsidRDefault="0023603E">
            <w:pPr>
              <w:jc w:val="both"/>
              <w:rPr>
                <w:rFonts w:ascii="Times New Roman" w:eastAsia="Times New Roman" w:hAnsi="Times New Roman" w:cs="Times New Roman"/>
              </w:rPr>
            </w:pPr>
            <w:r w:rsidRPr="0023603E">
              <w:rPr>
                <w:rFonts w:ascii="Times New Roman" w:eastAsia="Times New Roman" w:hAnsi="Times New Roman"/>
              </w:rPr>
              <w:t>Hub nos di</w:t>
            </w:r>
            <w:r>
              <w:rPr>
                <w:rFonts w:ascii="Times New Roman" w:eastAsia="Times New Roman" w:hAnsi="Times New Roman"/>
              </w:rPr>
              <w:t>z</w:t>
            </w:r>
            <w:r w:rsidRPr="0023603E">
              <w:rPr>
                <w:rFonts w:ascii="Times New Roman" w:eastAsia="Times New Roman" w:hAnsi="Times New Roman"/>
              </w:rPr>
              <w:t xml:space="preserve"> onde encontrar autoridades; e </w:t>
            </w:r>
            <w:proofErr w:type="gramStart"/>
            <w:r w:rsidRPr="0023603E">
              <w:rPr>
                <w:rFonts w:ascii="Times New Roman" w:eastAsia="Times New Roman" w:hAnsi="Times New Roman"/>
              </w:rPr>
              <w:t>autoridades contém</w:t>
            </w:r>
            <w:proofErr w:type="gramEnd"/>
            <w:r w:rsidRPr="0023603E">
              <w:rPr>
                <w:rFonts w:ascii="Times New Roman" w:eastAsia="Times New Roman" w:hAnsi="Times New Roman"/>
              </w:rPr>
              <w:t xml:space="preserve"> informações confiáveis ​​sobre o tópico de interesse</w:t>
            </w:r>
          </w:p>
        </w:tc>
        <w:tc>
          <w:tcPr>
            <w:tcW w:w="3945" w:type="dxa"/>
            <w:tcMar>
              <w:top w:w="100" w:type="dxa"/>
              <w:left w:w="100" w:type="dxa"/>
              <w:bottom w:w="100" w:type="dxa"/>
              <w:right w:w="100" w:type="dxa"/>
            </w:tcMar>
          </w:tcPr>
          <w:p w:rsidR="00051C2F" w:rsidRPr="0023603E" w:rsidRDefault="0023603E">
            <w:pPr>
              <w:jc w:val="both"/>
              <w:rPr>
                <w:rFonts w:ascii="Times New Roman" w:eastAsia="Times New Roman" w:hAnsi="Times New Roman" w:cs="Times New Roman"/>
              </w:rPr>
            </w:pPr>
            <w:r w:rsidRPr="0023603E">
              <w:rPr>
                <w:rFonts w:ascii="Times New Roman" w:eastAsia="Times New Roman" w:hAnsi="Times New Roman"/>
              </w:rPr>
              <w:t xml:space="preserve">As autoridades representam funções centrais em termos de </w:t>
            </w:r>
            <w:r>
              <w:rPr>
                <w:rFonts w:ascii="Times New Roman" w:eastAsia="Times New Roman" w:hAnsi="Times New Roman"/>
              </w:rPr>
              <w:t>C</w:t>
            </w:r>
            <w:r w:rsidRPr="0023603E">
              <w:rPr>
                <w:rFonts w:ascii="Times New Roman" w:eastAsia="Times New Roman" w:hAnsi="Times New Roman"/>
              </w:rPr>
              <w:t>S</w:t>
            </w:r>
            <w:r>
              <w:rPr>
                <w:rFonts w:ascii="Times New Roman" w:eastAsia="Times New Roman" w:hAnsi="Times New Roman"/>
              </w:rPr>
              <w:t>D</w:t>
            </w:r>
            <w:r w:rsidRPr="0023603E">
              <w:rPr>
                <w:rFonts w:ascii="Times New Roman" w:eastAsia="Times New Roman" w:hAnsi="Times New Roman"/>
              </w:rPr>
              <w:t>, e os hubs apontam para essas funç</w:t>
            </w:r>
            <w:r w:rsidRPr="0023603E">
              <w:rPr>
                <w:rFonts w:ascii="Times New Roman" w:eastAsia="Times New Roman" w:hAnsi="Times New Roman"/>
              </w:rPr>
              <w:t>ões.</w:t>
            </w:r>
          </w:p>
        </w:tc>
      </w:tr>
      <w:tr w:rsidR="00051C2F">
        <w:trPr>
          <w:trHeight w:val="700"/>
          <w:jc w:val="center"/>
        </w:trPr>
        <w:tc>
          <w:tcPr>
            <w:tcW w:w="1620" w:type="dxa"/>
            <w:tcMar>
              <w:top w:w="100" w:type="dxa"/>
              <w:left w:w="100" w:type="dxa"/>
              <w:bottom w:w="100" w:type="dxa"/>
              <w:right w:w="100" w:type="dxa"/>
            </w:tcMar>
          </w:tcPr>
          <w:p w:rsidR="00051C2F" w:rsidRDefault="0023603E">
            <w:pPr>
              <w:spacing w:line="288" w:lineRule="auto"/>
              <w:jc w:val="both"/>
              <w:rPr>
                <w:rFonts w:ascii="Times New Roman" w:eastAsia="Times New Roman" w:hAnsi="Times New Roman" w:cs="Times New Roman"/>
              </w:rPr>
            </w:pPr>
            <w:r>
              <w:rPr>
                <w:rFonts w:ascii="Times New Roman" w:eastAsia="Times New Roman" w:hAnsi="Times New Roman" w:cs="Times New Roman"/>
              </w:rPr>
              <w:t>Distanc</w:t>
            </w:r>
            <w:r>
              <w:rPr>
                <w:rFonts w:ascii="Times New Roman" w:eastAsia="Times New Roman" w:hAnsi="Times New Roman" w:cs="Times New Roman"/>
              </w:rPr>
              <w:t>ia</w:t>
            </w:r>
          </w:p>
          <w:p w:rsidR="00051C2F" w:rsidRDefault="00051C2F">
            <w:pPr>
              <w:spacing w:line="288" w:lineRule="auto"/>
              <w:jc w:val="both"/>
              <w:rPr>
                <w:rFonts w:ascii="Times New Roman" w:eastAsia="Times New Roman" w:hAnsi="Times New Roman" w:cs="Times New Roman"/>
              </w:rPr>
            </w:pPr>
          </w:p>
        </w:tc>
        <w:tc>
          <w:tcPr>
            <w:tcW w:w="3450" w:type="dxa"/>
            <w:tcMar>
              <w:top w:w="100" w:type="dxa"/>
              <w:left w:w="100" w:type="dxa"/>
              <w:bottom w:w="100" w:type="dxa"/>
              <w:right w:w="100" w:type="dxa"/>
            </w:tcMar>
          </w:tcPr>
          <w:p w:rsidR="00051C2F" w:rsidRPr="0023603E" w:rsidRDefault="0023603E">
            <w:pPr>
              <w:spacing w:line="288" w:lineRule="auto"/>
              <w:jc w:val="both"/>
              <w:rPr>
                <w:rFonts w:ascii="Times New Roman" w:eastAsia="Times New Roman" w:hAnsi="Times New Roman" w:cs="Times New Roman"/>
              </w:rPr>
            </w:pPr>
            <w:r w:rsidRPr="0023603E">
              <w:rPr>
                <w:rFonts w:ascii="Times New Roman" w:eastAsia="Times New Roman" w:hAnsi="Times New Roman"/>
              </w:rPr>
              <w:t>Fornece o caminho mais curto para / do vértice de um gráfico</w:t>
            </w:r>
          </w:p>
        </w:tc>
        <w:tc>
          <w:tcPr>
            <w:tcW w:w="3945" w:type="dxa"/>
            <w:tcMar>
              <w:top w:w="100" w:type="dxa"/>
              <w:left w:w="100" w:type="dxa"/>
              <w:bottom w:w="100" w:type="dxa"/>
              <w:right w:w="100" w:type="dxa"/>
            </w:tcMar>
          </w:tcPr>
          <w:p w:rsidR="00051C2F" w:rsidRPr="0023603E" w:rsidRDefault="0023603E">
            <w:pPr>
              <w:spacing w:line="288" w:lineRule="auto"/>
              <w:jc w:val="both"/>
              <w:rPr>
                <w:rFonts w:ascii="Times New Roman" w:eastAsia="Times New Roman" w:hAnsi="Times New Roman" w:cs="Times New Roman"/>
              </w:rPr>
            </w:pPr>
            <w:r w:rsidRPr="0023603E">
              <w:rPr>
                <w:rFonts w:ascii="Times New Roman" w:eastAsia="Times New Roman" w:hAnsi="Times New Roman"/>
              </w:rPr>
              <w:t xml:space="preserve">O número fornece a separação de diferentes </w:t>
            </w:r>
            <w:r>
              <w:rPr>
                <w:rFonts w:ascii="Times New Roman" w:eastAsia="Times New Roman" w:hAnsi="Times New Roman"/>
              </w:rPr>
              <w:t>C</w:t>
            </w:r>
            <w:r w:rsidRPr="0023603E">
              <w:rPr>
                <w:rFonts w:ascii="Times New Roman" w:eastAsia="Times New Roman" w:hAnsi="Times New Roman"/>
              </w:rPr>
              <w:t>S em um sistema</w:t>
            </w:r>
          </w:p>
        </w:tc>
      </w:tr>
      <w:tr w:rsidR="00051C2F">
        <w:trPr>
          <w:trHeight w:val="1820"/>
          <w:jc w:val="center"/>
        </w:trPr>
        <w:tc>
          <w:tcPr>
            <w:tcW w:w="1620" w:type="dxa"/>
            <w:tcMar>
              <w:top w:w="100" w:type="dxa"/>
              <w:left w:w="100" w:type="dxa"/>
              <w:bottom w:w="100" w:type="dxa"/>
              <w:right w:w="100" w:type="dxa"/>
            </w:tcMar>
          </w:tcPr>
          <w:p w:rsidR="00051C2F" w:rsidRDefault="0023603E">
            <w:pPr>
              <w:spacing w:line="288" w:lineRule="auto"/>
              <w:jc w:val="both"/>
              <w:rPr>
                <w:rFonts w:ascii="Times New Roman" w:eastAsia="Times New Roman" w:hAnsi="Times New Roman" w:cs="Times New Roman"/>
              </w:rPr>
            </w:pPr>
            <w:r>
              <w:rPr>
                <w:rFonts w:ascii="Times New Roman" w:eastAsia="Times New Roman" w:hAnsi="Times New Roman" w:cs="Times New Roman"/>
              </w:rPr>
              <w:t>Com</w:t>
            </w:r>
            <w:r>
              <w:rPr>
                <w:rFonts w:ascii="Times New Roman" w:eastAsia="Times New Roman" w:hAnsi="Times New Roman" w:cs="Times New Roman"/>
              </w:rPr>
              <w:t>unidade</w:t>
            </w:r>
          </w:p>
        </w:tc>
        <w:tc>
          <w:tcPr>
            <w:tcW w:w="3450" w:type="dxa"/>
            <w:tcMar>
              <w:top w:w="100" w:type="dxa"/>
              <w:left w:w="100" w:type="dxa"/>
              <w:bottom w:w="100" w:type="dxa"/>
              <w:right w:w="100" w:type="dxa"/>
            </w:tcMar>
          </w:tcPr>
          <w:p w:rsidR="00051C2F" w:rsidRPr="0023603E" w:rsidRDefault="0023603E">
            <w:pPr>
              <w:spacing w:line="288" w:lineRule="auto"/>
              <w:jc w:val="both"/>
              <w:rPr>
                <w:rFonts w:ascii="Times New Roman" w:eastAsia="Times New Roman" w:hAnsi="Times New Roman" w:cs="Times New Roman"/>
                <w:highlight w:val="white"/>
              </w:rPr>
            </w:pPr>
            <w:r w:rsidRPr="0023603E">
              <w:rPr>
                <w:rFonts w:ascii="Times New Roman" w:eastAsia="Times New Roman" w:hAnsi="Times New Roman"/>
                <w:highlight w:val="white"/>
              </w:rPr>
              <w:t xml:space="preserve">A </w:t>
            </w:r>
            <w:proofErr w:type="spellStart"/>
            <w:r w:rsidRPr="0023603E">
              <w:rPr>
                <w:rFonts w:ascii="Times New Roman" w:eastAsia="Times New Roman" w:hAnsi="Times New Roman"/>
                <w:highlight w:val="white"/>
              </w:rPr>
              <w:t>id</w:t>
            </w:r>
            <w:r>
              <w:rPr>
                <w:rFonts w:ascii="Times New Roman" w:eastAsia="Times New Roman" w:hAnsi="Times New Roman"/>
                <w:highlight w:val="white"/>
              </w:rPr>
              <w:t>e</w:t>
            </w:r>
            <w:r w:rsidRPr="0023603E">
              <w:rPr>
                <w:rFonts w:ascii="Times New Roman" w:eastAsia="Times New Roman" w:hAnsi="Times New Roman"/>
                <w:highlight w:val="white"/>
              </w:rPr>
              <w:t>ia</w:t>
            </w:r>
            <w:proofErr w:type="spellEnd"/>
            <w:r w:rsidRPr="0023603E">
              <w:rPr>
                <w:rFonts w:ascii="Times New Roman" w:eastAsia="Times New Roman" w:hAnsi="Times New Roman"/>
                <w:highlight w:val="white"/>
              </w:rPr>
              <w:t xml:space="preserve"> da detecção da estrutura da comunidade com base n</w:t>
            </w:r>
            <w:r>
              <w:rPr>
                <w:rFonts w:ascii="Times New Roman" w:eastAsia="Times New Roman" w:hAnsi="Times New Roman"/>
                <w:highlight w:val="white"/>
              </w:rPr>
              <w:t>o limite entre arestas</w:t>
            </w:r>
            <w:r w:rsidRPr="0023603E">
              <w:rPr>
                <w:rFonts w:ascii="Times New Roman" w:eastAsia="Times New Roman" w:hAnsi="Times New Roman"/>
                <w:highlight w:val="white"/>
              </w:rPr>
              <w:t xml:space="preserve"> é que é provável que as </w:t>
            </w:r>
            <w:r>
              <w:rPr>
                <w:rFonts w:ascii="Times New Roman" w:eastAsia="Times New Roman" w:hAnsi="Times New Roman"/>
                <w:highlight w:val="white"/>
              </w:rPr>
              <w:t>arestas</w:t>
            </w:r>
            <w:r w:rsidRPr="0023603E">
              <w:rPr>
                <w:rFonts w:ascii="Times New Roman" w:eastAsia="Times New Roman" w:hAnsi="Times New Roman"/>
                <w:highlight w:val="white"/>
              </w:rPr>
              <w:t xml:space="preserve"> que conectam módulos separados tenham alta margem entre bordas, pois todos os caminhos mais curtos de um módulo para outro devem atravessá-los.</w:t>
            </w:r>
          </w:p>
        </w:tc>
        <w:tc>
          <w:tcPr>
            <w:tcW w:w="3945" w:type="dxa"/>
            <w:tcMar>
              <w:top w:w="100" w:type="dxa"/>
              <w:left w:w="100" w:type="dxa"/>
              <w:bottom w:w="100" w:type="dxa"/>
              <w:right w:w="100" w:type="dxa"/>
            </w:tcMar>
          </w:tcPr>
          <w:p w:rsidR="00051C2F" w:rsidRPr="0023603E" w:rsidRDefault="0023603E">
            <w:pPr>
              <w:spacing w:line="288" w:lineRule="auto"/>
              <w:jc w:val="both"/>
              <w:rPr>
                <w:rFonts w:ascii="Times New Roman" w:eastAsia="Times New Roman" w:hAnsi="Times New Roman" w:cs="Times New Roman"/>
              </w:rPr>
            </w:pPr>
            <w:r>
              <w:rPr>
                <w:rFonts w:ascii="Times New Roman" w:eastAsia="Times New Roman" w:hAnsi="Times New Roman"/>
              </w:rPr>
              <w:t>Fornece um</w:t>
            </w:r>
            <w:bookmarkStart w:id="0" w:name="_GoBack"/>
            <w:bookmarkEnd w:id="0"/>
            <w:r>
              <w:rPr>
                <w:rFonts w:ascii="Times New Roman" w:eastAsia="Times New Roman" w:hAnsi="Times New Roman"/>
              </w:rPr>
              <w:t>a</w:t>
            </w:r>
            <w:r w:rsidRPr="0023603E">
              <w:rPr>
                <w:rFonts w:ascii="Times New Roman" w:eastAsia="Times New Roman" w:hAnsi="Times New Roman"/>
              </w:rPr>
              <w:t xml:space="preserve"> </w:t>
            </w:r>
            <w:proofErr w:type="spellStart"/>
            <w:r w:rsidRPr="0023603E">
              <w:rPr>
                <w:rFonts w:ascii="Times New Roman" w:eastAsia="Times New Roman" w:hAnsi="Times New Roman"/>
              </w:rPr>
              <w:t>id</w:t>
            </w:r>
            <w:r>
              <w:rPr>
                <w:rFonts w:ascii="Times New Roman" w:eastAsia="Times New Roman" w:hAnsi="Times New Roman"/>
              </w:rPr>
              <w:t>e</w:t>
            </w:r>
            <w:r w:rsidRPr="0023603E">
              <w:rPr>
                <w:rFonts w:ascii="Times New Roman" w:eastAsia="Times New Roman" w:hAnsi="Times New Roman"/>
              </w:rPr>
              <w:t>ia</w:t>
            </w:r>
            <w:proofErr w:type="spellEnd"/>
            <w:r w:rsidRPr="0023603E">
              <w:rPr>
                <w:rFonts w:ascii="Times New Roman" w:eastAsia="Times New Roman" w:hAnsi="Times New Roman"/>
              </w:rPr>
              <w:t xml:space="preserve"> de ligações e clusters importantes para o fornecimento de </w:t>
            </w:r>
            <w:r>
              <w:rPr>
                <w:rFonts w:ascii="Times New Roman" w:eastAsia="Times New Roman" w:hAnsi="Times New Roman"/>
              </w:rPr>
              <w:t>C</w:t>
            </w:r>
            <w:r w:rsidRPr="0023603E">
              <w:rPr>
                <w:rFonts w:ascii="Times New Roman" w:eastAsia="Times New Roman" w:hAnsi="Times New Roman"/>
              </w:rPr>
              <w:t>S em um sistema.</w:t>
            </w:r>
          </w:p>
        </w:tc>
      </w:tr>
    </w:tbl>
    <w:p w:rsidR="00051C2F" w:rsidRPr="0023603E" w:rsidRDefault="00051C2F">
      <w:pPr>
        <w:pStyle w:val="PargrafodaLista"/>
        <w:ind w:left="0"/>
        <w:jc w:val="both"/>
        <w:rPr>
          <w:rFonts w:ascii="Times New Roman" w:hAnsi="Times New Roman"/>
          <w:bCs/>
          <w:caps/>
        </w:rPr>
      </w:pPr>
    </w:p>
    <w:p w:rsidR="00051C2F" w:rsidRPr="0023603E" w:rsidRDefault="00051C2F">
      <w:pPr>
        <w:pStyle w:val="PargrafodaLista"/>
        <w:ind w:left="0"/>
        <w:jc w:val="both"/>
        <w:rPr>
          <w:rFonts w:ascii="Times New Roman" w:hAnsi="Times New Roman"/>
          <w:bCs/>
          <w:caps/>
        </w:rPr>
      </w:pPr>
    </w:p>
    <w:p w:rsidR="00051C2F" w:rsidRDefault="0023603E">
      <w:pPr>
        <w:pStyle w:val="PargrafodaLista"/>
        <w:spacing w:after="0" w:line="240" w:lineRule="auto"/>
        <w:ind w:left="0" w:firstLine="567"/>
        <w:jc w:val="both"/>
        <w:rPr>
          <w:rFonts w:ascii="Times New Roman" w:hAnsi="Times New Roman"/>
        </w:rPr>
      </w:pPr>
      <w:r>
        <w:rPr>
          <w:rFonts w:ascii="Times New Roman" w:hAnsi="Times New Roman"/>
        </w:rPr>
        <w:t>A parti</w:t>
      </w:r>
      <w:r>
        <w:rPr>
          <w:rFonts w:ascii="Times New Roman" w:hAnsi="Times New Roman"/>
        </w:rPr>
        <w:t xml:space="preserve">r do modelo FRAM, é construída uma matriz de adjacência, que permite a representação da rede social. Os nós representam as funções da FRAM e as arestas representam as conexões de aspectos </w:t>
      </w:r>
      <w:proofErr w:type="spellStart"/>
      <w:r>
        <w:rPr>
          <w:rFonts w:ascii="Times New Roman" w:hAnsi="Times New Roman"/>
        </w:rPr>
        <w:t>d</w:t>
      </w:r>
      <w:r>
        <w:rPr>
          <w:rFonts w:ascii="Times New Roman" w:hAnsi="Times New Roman"/>
        </w:rPr>
        <w:t>omodelo</w:t>
      </w:r>
      <w:proofErr w:type="spellEnd"/>
      <w:r>
        <w:rPr>
          <w:rFonts w:ascii="Times New Roman" w:hAnsi="Times New Roman"/>
        </w:rPr>
        <w:t xml:space="preserve"> descrito com </w:t>
      </w:r>
      <w:proofErr w:type="spellStart"/>
      <w:r>
        <w:rPr>
          <w:rFonts w:ascii="Times New Roman" w:hAnsi="Times New Roman"/>
        </w:rPr>
        <w:t>auxíio</w:t>
      </w:r>
      <w:proofErr w:type="spellEnd"/>
      <w:r>
        <w:rPr>
          <w:rFonts w:ascii="Times New Roman" w:hAnsi="Times New Roman"/>
        </w:rPr>
        <w:t xml:space="preserve"> do </w:t>
      </w:r>
      <w:r>
        <w:rPr>
          <w:rFonts w:ascii="Times New Roman" w:hAnsi="Times New Roman"/>
        </w:rPr>
        <w:t>FRAM. As métricas propostas serão us</w:t>
      </w:r>
      <w:r>
        <w:rPr>
          <w:rFonts w:ascii="Times New Roman" w:hAnsi="Times New Roman"/>
        </w:rPr>
        <w:t xml:space="preserve">adas para avaliar a </w:t>
      </w:r>
      <w:r>
        <w:rPr>
          <w:rFonts w:ascii="Times New Roman" w:hAnsi="Times New Roman"/>
        </w:rPr>
        <w:t>C</w:t>
      </w:r>
      <w:r>
        <w:rPr>
          <w:rFonts w:ascii="Times New Roman" w:hAnsi="Times New Roman"/>
        </w:rPr>
        <w:t>S.</w:t>
      </w:r>
    </w:p>
    <w:p w:rsidR="00051C2F" w:rsidRDefault="00051C2F">
      <w:pPr>
        <w:pStyle w:val="PargrafodaLista"/>
        <w:ind w:left="0"/>
        <w:jc w:val="both"/>
        <w:rPr>
          <w:rFonts w:ascii="Times New Roman" w:hAnsi="Times New Roman"/>
          <w:color w:val="0000FF"/>
        </w:rPr>
      </w:pPr>
    </w:p>
    <w:p w:rsidR="00051C2F" w:rsidRPr="0023603E" w:rsidRDefault="0023603E">
      <w:pPr>
        <w:pStyle w:val="PargrafodaLista"/>
        <w:numPr>
          <w:ilvl w:val="0"/>
          <w:numId w:val="1"/>
        </w:numPr>
        <w:rPr>
          <w:rFonts w:ascii="Times New Roman" w:hAnsi="Times New Roman" w:cs="Times New Roman"/>
          <w:b/>
          <w:caps/>
        </w:rPr>
      </w:pPr>
      <w:r>
        <w:rPr>
          <w:rFonts w:ascii="Times New Roman" w:hAnsi="Times New Roman" w:cs="Times New Roman"/>
          <w:b/>
        </w:rPr>
        <w:t>D</w:t>
      </w:r>
      <w:r>
        <w:rPr>
          <w:rFonts w:ascii="Times New Roman" w:hAnsi="Times New Roman" w:cs="Times New Roman"/>
          <w:b/>
          <w:caps/>
        </w:rPr>
        <w:t>escrição do caso de estudo t2</w:t>
      </w:r>
    </w:p>
    <w:p w:rsidR="00051C2F" w:rsidRDefault="00051C2F">
      <w:pPr>
        <w:pStyle w:val="PargrafodaLista"/>
        <w:ind w:left="0"/>
        <w:jc w:val="both"/>
        <w:rPr>
          <w:rFonts w:ascii="Times New Roman" w:hAnsi="Times New Roman"/>
          <w:color w:val="0000FF"/>
        </w:rPr>
      </w:pPr>
    </w:p>
    <w:p w:rsidR="00051C2F" w:rsidRPr="0023603E" w:rsidRDefault="00051C2F">
      <w:pPr>
        <w:pStyle w:val="PargrafodaLista"/>
        <w:ind w:left="0"/>
        <w:jc w:val="both"/>
        <w:rPr>
          <w:rFonts w:ascii="Times New Roman" w:hAnsi="Times New Roman"/>
          <w:color w:val="0000FF"/>
        </w:rPr>
      </w:pPr>
    </w:p>
    <w:p w:rsidR="00051C2F" w:rsidRPr="0023603E" w:rsidRDefault="0023603E">
      <w:pPr>
        <w:pStyle w:val="PargrafodaLista"/>
        <w:spacing w:after="0" w:line="240" w:lineRule="auto"/>
        <w:ind w:left="0" w:firstLine="567"/>
        <w:jc w:val="both"/>
        <w:rPr>
          <w:rFonts w:ascii="Times New Roman" w:hAnsi="Times New Roman"/>
        </w:rPr>
      </w:pPr>
      <w:r w:rsidRPr="0023603E">
        <w:rPr>
          <w:rFonts w:ascii="Times New Roman" w:hAnsi="Times New Roman"/>
        </w:rPr>
        <w:t xml:space="preserve">Para aplicar o método proposto, foi analisado um acidente ocorrido na </w:t>
      </w:r>
      <w:r>
        <w:rPr>
          <w:rFonts w:ascii="Times New Roman" w:hAnsi="Times New Roman"/>
        </w:rPr>
        <w:t>“</w:t>
      </w:r>
      <w:r w:rsidRPr="0023603E">
        <w:rPr>
          <w:rFonts w:ascii="Times New Roman" w:hAnsi="Times New Roman"/>
        </w:rPr>
        <w:t xml:space="preserve">T2 </w:t>
      </w:r>
      <w:proofErr w:type="spellStart"/>
      <w:r w:rsidRPr="0023603E">
        <w:rPr>
          <w:rFonts w:ascii="Times New Roman" w:hAnsi="Times New Roman"/>
        </w:rPr>
        <w:t>Laboratories</w:t>
      </w:r>
      <w:proofErr w:type="spellEnd"/>
      <w:r>
        <w:rPr>
          <w:rFonts w:ascii="Times New Roman" w:hAnsi="Times New Roman"/>
        </w:rPr>
        <w:t>”</w:t>
      </w:r>
      <w:r w:rsidRPr="0023603E">
        <w:rPr>
          <w:rFonts w:ascii="Times New Roman" w:hAnsi="Times New Roman"/>
        </w:rPr>
        <w:t xml:space="preserve">, Inc. em 19 de dezembro de 2007. T2 era um fabricante de produtos químicos em Jacksonville, Flórida - EUA. Um </w:t>
      </w:r>
      <w:r w:rsidRPr="0023603E">
        <w:rPr>
          <w:rFonts w:ascii="Times New Roman" w:hAnsi="Times New Roman"/>
        </w:rPr>
        <w:t>lote de metilciclopentadienil manganês tricarbonil (MCMT) estava em processo quando ocorreu uma forte explosão, resultando na morte de quatro funcionários e na destruição completa da instalação T2. (CSB, 2009).</w:t>
      </w:r>
    </w:p>
    <w:p w:rsidR="00051C2F" w:rsidRPr="0023603E" w:rsidRDefault="00051C2F">
      <w:pPr>
        <w:pStyle w:val="PargrafodaLista"/>
        <w:spacing w:after="0" w:line="240" w:lineRule="auto"/>
        <w:ind w:left="0" w:firstLine="567"/>
        <w:jc w:val="both"/>
        <w:rPr>
          <w:rFonts w:ascii="Times New Roman" w:hAnsi="Times New Roman"/>
        </w:rPr>
      </w:pPr>
    </w:p>
    <w:p w:rsidR="00051C2F" w:rsidRPr="0023603E" w:rsidRDefault="0023603E">
      <w:pPr>
        <w:pStyle w:val="PargrafodaLista"/>
        <w:spacing w:after="0" w:line="240" w:lineRule="auto"/>
        <w:ind w:left="0" w:firstLine="567"/>
        <w:jc w:val="both"/>
        <w:rPr>
          <w:rFonts w:ascii="Times New Roman" w:hAnsi="Times New Roman"/>
        </w:rPr>
      </w:pPr>
      <w:r w:rsidRPr="0023603E">
        <w:rPr>
          <w:rFonts w:ascii="Times New Roman" w:hAnsi="Times New Roman"/>
        </w:rPr>
        <w:t xml:space="preserve">As investigações do CSB descobriram que uma </w:t>
      </w:r>
      <w:r w:rsidRPr="0023603E">
        <w:rPr>
          <w:rFonts w:ascii="Times New Roman" w:hAnsi="Times New Roman"/>
        </w:rPr>
        <w:t>reação exotérmica descontrolada ocorreu durante a primeira etapa do processo MCMT, provavelmente devido a uma perda de resfriamento suficiente durante o processo, levando a um aumento incontrolável de pressão e temperatura dentro do reator. A pressão estou</w:t>
      </w:r>
      <w:r w:rsidRPr="0023603E">
        <w:rPr>
          <w:rFonts w:ascii="Times New Roman" w:hAnsi="Times New Roman"/>
        </w:rPr>
        <w:t>rou o reator, seu conteúdo foi incendiado e, consequentemente, uma explosão equivalente a 1.400 libras de TNT (CSB, 2009).</w:t>
      </w:r>
    </w:p>
    <w:p w:rsidR="00051C2F" w:rsidRPr="0023603E" w:rsidRDefault="00051C2F">
      <w:pPr>
        <w:pStyle w:val="PargrafodaLista"/>
        <w:spacing w:after="0" w:line="240" w:lineRule="auto"/>
        <w:ind w:left="0" w:firstLine="567"/>
        <w:jc w:val="both"/>
        <w:rPr>
          <w:rFonts w:ascii="Times New Roman" w:hAnsi="Times New Roman"/>
        </w:rPr>
      </w:pPr>
    </w:p>
    <w:p w:rsidR="00051C2F" w:rsidRPr="0023603E" w:rsidRDefault="0023603E">
      <w:pPr>
        <w:pStyle w:val="PargrafodaLista"/>
        <w:spacing w:after="0" w:line="240" w:lineRule="auto"/>
        <w:ind w:left="0" w:firstLine="567"/>
        <w:jc w:val="both"/>
        <w:rPr>
          <w:rFonts w:ascii="Times New Roman" w:hAnsi="Times New Roman"/>
        </w:rPr>
      </w:pPr>
      <w:r w:rsidRPr="0023603E">
        <w:rPr>
          <w:rFonts w:ascii="Times New Roman" w:hAnsi="Times New Roman"/>
        </w:rPr>
        <w:t xml:space="preserve">O MCMT </w:t>
      </w:r>
      <w:r>
        <w:rPr>
          <w:rFonts w:ascii="Times New Roman" w:hAnsi="Times New Roman"/>
        </w:rPr>
        <w:t>era</w:t>
      </w:r>
      <w:r w:rsidRPr="0023603E">
        <w:rPr>
          <w:rFonts w:ascii="Times New Roman" w:hAnsi="Times New Roman"/>
        </w:rPr>
        <w:t xml:space="preserve"> fabricado em três etapas: 1) metalização: o sódio metálico fundido reag</w:t>
      </w:r>
      <w:r>
        <w:rPr>
          <w:rFonts w:ascii="Times New Roman" w:hAnsi="Times New Roman"/>
        </w:rPr>
        <w:t>e</w:t>
      </w:r>
      <w:r w:rsidRPr="0023603E">
        <w:rPr>
          <w:rFonts w:ascii="Times New Roman" w:hAnsi="Times New Roman"/>
        </w:rPr>
        <w:t xml:space="preserve"> com metilciclopentadieno (MCPD) na presença de u</w:t>
      </w:r>
      <w:r w:rsidRPr="0023603E">
        <w:rPr>
          <w:rFonts w:ascii="Times New Roman" w:hAnsi="Times New Roman"/>
        </w:rPr>
        <w:t>m dietilenoglicol dimetil éter (diglima) para formar metilciclopentadieno de sódio e hidrogênio gasoso (é necessário aquecimento nesta etapa para o sódio fundido e a reação é exotérmica), o hidrogênio produzido é liberado para a atmosfera; 2) substituição:</w:t>
      </w:r>
      <w:r w:rsidRPr="0023603E">
        <w:rPr>
          <w:rFonts w:ascii="Times New Roman" w:hAnsi="Times New Roman"/>
        </w:rPr>
        <w:t xml:space="preserve"> é adicionado ao reator cloreto de manganês (pó seco) e forma dimetilciclopentadieno de manganês e cloreto de sódio (exotérmico); 3) carbonilação: o gás monóxido de carbono é adicionado ao fundo do reator e o MCMT é formado, e os resíduos de </w:t>
      </w:r>
      <w:r w:rsidRPr="0023603E">
        <w:rPr>
          <w:rFonts w:ascii="Times New Roman" w:hAnsi="Times New Roman"/>
        </w:rPr>
        <w:lastRenderedPageBreak/>
        <w:t>metilciclopent</w:t>
      </w:r>
      <w:r w:rsidRPr="0023603E">
        <w:rPr>
          <w:rFonts w:ascii="Times New Roman" w:hAnsi="Times New Roman"/>
        </w:rPr>
        <w:t xml:space="preserve">adieno e cloreto de sódio são sólidos. É necessária uma destilação para separar o MCMT do dyglime, que </w:t>
      </w:r>
      <w:r>
        <w:rPr>
          <w:rFonts w:ascii="Times New Roman" w:hAnsi="Times New Roman"/>
        </w:rPr>
        <w:t>é</w:t>
      </w:r>
      <w:r w:rsidRPr="0023603E">
        <w:rPr>
          <w:rFonts w:ascii="Times New Roman" w:hAnsi="Times New Roman"/>
        </w:rPr>
        <w:t xml:space="preserve"> reutilizado no processo (CSB, 2009).</w:t>
      </w:r>
    </w:p>
    <w:p w:rsidR="00051C2F" w:rsidRPr="0023603E" w:rsidRDefault="00051C2F">
      <w:pPr>
        <w:pStyle w:val="PargrafodaLista"/>
        <w:spacing w:after="0" w:line="240" w:lineRule="auto"/>
        <w:ind w:left="0" w:firstLine="567"/>
        <w:jc w:val="both"/>
        <w:rPr>
          <w:rFonts w:ascii="Times New Roman" w:hAnsi="Times New Roman"/>
        </w:rPr>
      </w:pPr>
    </w:p>
    <w:p w:rsidR="00051C2F" w:rsidRPr="0023603E" w:rsidRDefault="0023603E">
      <w:pPr>
        <w:pStyle w:val="PargrafodaLista"/>
        <w:spacing w:after="0" w:line="240" w:lineRule="auto"/>
        <w:ind w:left="0" w:firstLine="567"/>
        <w:jc w:val="both"/>
        <w:rPr>
          <w:rFonts w:ascii="Times New Roman" w:hAnsi="Times New Roman"/>
        </w:rPr>
      </w:pPr>
      <w:r w:rsidRPr="0023603E">
        <w:rPr>
          <w:rFonts w:ascii="Times New Roman" w:hAnsi="Times New Roman"/>
        </w:rPr>
        <w:t xml:space="preserve">A causa raiz identificada </w:t>
      </w:r>
      <w:r>
        <w:rPr>
          <w:rFonts w:ascii="Times New Roman" w:hAnsi="Times New Roman"/>
        </w:rPr>
        <w:t xml:space="preserve">foi </w:t>
      </w:r>
      <w:r w:rsidRPr="0023603E">
        <w:rPr>
          <w:rFonts w:ascii="Times New Roman" w:hAnsi="Times New Roman"/>
        </w:rPr>
        <w:t>que T2 não reconheceu o risco de reação d</w:t>
      </w:r>
      <w:r>
        <w:rPr>
          <w:rFonts w:ascii="Times New Roman" w:hAnsi="Times New Roman"/>
        </w:rPr>
        <w:t>escontrolada</w:t>
      </w:r>
      <w:r w:rsidRPr="0023603E">
        <w:rPr>
          <w:rFonts w:ascii="Times New Roman" w:hAnsi="Times New Roman"/>
        </w:rPr>
        <w:t xml:space="preserve"> associad</w:t>
      </w:r>
      <w:r>
        <w:rPr>
          <w:rFonts w:ascii="Times New Roman" w:hAnsi="Times New Roman"/>
        </w:rPr>
        <w:t>a</w:t>
      </w:r>
      <w:r w:rsidRPr="0023603E">
        <w:rPr>
          <w:rFonts w:ascii="Times New Roman" w:hAnsi="Times New Roman"/>
        </w:rPr>
        <w:t xml:space="preserve"> ao MCMT que estava </w:t>
      </w:r>
      <w:r w:rsidRPr="0023603E">
        <w:rPr>
          <w:rFonts w:ascii="Times New Roman" w:hAnsi="Times New Roman"/>
        </w:rPr>
        <w:t>produzindo (CSB, p. 9, 2009) e outros fatores contribuintes: 1) O sistema de refrigeração empregado por T2 era suscetível a ponto único falhas devido à falta de redundância de design; 2) O sistema de alívio do reator MCMT foi incapaz de aliviar a pressão d</w:t>
      </w:r>
      <w:r w:rsidRPr="0023603E">
        <w:rPr>
          <w:rFonts w:ascii="Times New Roman" w:hAnsi="Times New Roman"/>
        </w:rPr>
        <w:t>e uma reação descontrolada.</w:t>
      </w:r>
    </w:p>
    <w:p w:rsidR="00051C2F" w:rsidRPr="0023603E" w:rsidRDefault="00051C2F">
      <w:pPr>
        <w:pStyle w:val="PargrafodaLista"/>
        <w:spacing w:after="0" w:line="240" w:lineRule="auto"/>
        <w:ind w:left="0" w:firstLine="567"/>
        <w:jc w:val="both"/>
        <w:rPr>
          <w:rFonts w:ascii="Times New Roman" w:hAnsi="Times New Roman"/>
        </w:rPr>
      </w:pPr>
    </w:p>
    <w:p w:rsidR="00051C2F" w:rsidRPr="0023603E" w:rsidRDefault="0023603E">
      <w:pPr>
        <w:pStyle w:val="PargrafodaLista"/>
        <w:spacing w:after="0" w:line="240" w:lineRule="auto"/>
        <w:ind w:left="0" w:firstLine="567"/>
        <w:jc w:val="both"/>
        <w:rPr>
          <w:rFonts w:ascii="Times New Roman" w:hAnsi="Times New Roman"/>
        </w:rPr>
      </w:pPr>
      <w:r w:rsidRPr="0023603E">
        <w:rPr>
          <w:rFonts w:ascii="Times New Roman" w:hAnsi="Times New Roman"/>
        </w:rPr>
        <w:t>A CSB fez recomendações ao Instituto Americano de Engenheiros Químicos - (Aiche) e ao Conselho de Credenciamento de Engenharia e Tecnologia, Inc. - (ABET), concentrando-se no fato de que os engenheiros químicos não têm conhecim</w:t>
      </w:r>
      <w:r w:rsidRPr="0023603E">
        <w:rPr>
          <w:rFonts w:ascii="Times New Roman" w:hAnsi="Times New Roman"/>
        </w:rPr>
        <w:t xml:space="preserve">ento suficiente sobre os riscos das reações descontroladas e, </w:t>
      </w:r>
      <w:proofErr w:type="spellStart"/>
      <w:r w:rsidRPr="0023603E">
        <w:rPr>
          <w:rFonts w:ascii="Times New Roman" w:hAnsi="Times New Roman"/>
        </w:rPr>
        <w:t>conseq</w:t>
      </w:r>
      <w:r>
        <w:rPr>
          <w:rFonts w:ascii="Times New Roman" w:hAnsi="Times New Roman"/>
        </w:rPr>
        <w:t>u</w:t>
      </w:r>
      <w:r w:rsidRPr="0023603E">
        <w:rPr>
          <w:rFonts w:ascii="Times New Roman" w:hAnsi="Times New Roman"/>
        </w:rPr>
        <w:t>entemente</w:t>
      </w:r>
      <w:proofErr w:type="spellEnd"/>
      <w:r w:rsidRPr="0023603E">
        <w:rPr>
          <w:rFonts w:ascii="Times New Roman" w:hAnsi="Times New Roman"/>
        </w:rPr>
        <w:t xml:space="preserve">, </w:t>
      </w:r>
      <w:r>
        <w:rPr>
          <w:rFonts w:ascii="Times New Roman" w:hAnsi="Times New Roman"/>
        </w:rPr>
        <w:t>n</w:t>
      </w:r>
      <w:r w:rsidRPr="0023603E">
        <w:rPr>
          <w:rFonts w:ascii="Times New Roman" w:hAnsi="Times New Roman"/>
        </w:rPr>
        <w:t xml:space="preserve">ão </w:t>
      </w:r>
      <w:proofErr w:type="spellStart"/>
      <w:r w:rsidRPr="0023603E">
        <w:rPr>
          <w:rFonts w:ascii="Times New Roman" w:hAnsi="Times New Roman"/>
        </w:rPr>
        <w:t>inclu</w:t>
      </w:r>
      <w:r>
        <w:rPr>
          <w:rFonts w:ascii="Times New Roman" w:hAnsi="Times New Roman"/>
        </w:rPr>
        <w:t>i</w:t>
      </w:r>
      <w:r w:rsidRPr="0023603E">
        <w:rPr>
          <w:rFonts w:ascii="Times New Roman" w:hAnsi="Times New Roman"/>
        </w:rPr>
        <w:t>a</w:t>
      </w:r>
      <w:r>
        <w:rPr>
          <w:rFonts w:ascii="Times New Roman" w:hAnsi="Times New Roman"/>
        </w:rPr>
        <w:t>m</w:t>
      </w:r>
      <w:proofErr w:type="spellEnd"/>
      <w:r w:rsidRPr="0023603E">
        <w:rPr>
          <w:rFonts w:ascii="Times New Roman" w:hAnsi="Times New Roman"/>
        </w:rPr>
        <w:t xml:space="preserve"> medidas preventivas nos projetos e na segurança do processo.</w:t>
      </w:r>
    </w:p>
    <w:p w:rsidR="00051C2F" w:rsidRPr="0023603E" w:rsidRDefault="00051C2F">
      <w:pPr>
        <w:pStyle w:val="PargrafodaLista"/>
        <w:spacing w:after="0" w:line="240" w:lineRule="auto"/>
        <w:ind w:left="0" w:firstLine="567"/>
        <w:jc w:val="both"/>
        <w:rPr>
          <w:rFonts w:ascii="Times New Roman" w:hAnsi="Times New Roman"/>
        </w:rPr>
      </w:pPr>
    </w:p>
    <w:p w:rsidR="00051C2F" w:rsidRPr="0023603E" w:rsidRDefault="0023603E">
      <w:pPr>
        <w:pStyle w:val="PargrafodaLista"/>
        <w:spacing w:after="0" w:line="240" w:lineRule="auto"/>
        <w:ind w:left="0" w:firstLine="567"/>
        <w:jc w:val="both"/>
        <w:rPr>
          <w:rFonts w:ascii="Times New Roman" w:hAnsi="Times New Roman"/>
        </w:rPr>
      </w:pPr>
      <w:r w:rsidRPr="0023603E">
        <w:rPr>
          <w:rFonts w:ascii="Times New Roman" w:hAnsi="Times New Roman"/>
        </w:rPr>
        <w:t>Neste artigo, assumiremos que a falta de conhecimento sobre reações descontroladas representa falta d</w:t>
      </w:r>
      <w:r w:rsidRPr="0023603E">
        <w:rPr>
          <w:rFonts w:ascii="Times New Roman" w:hAnsi="Times New Roman"/>
        </w:rPr>
        <w:t xml:space="preserve">e </w:t>
      </w:r>
      <w:r>
        <w:rPr>
          <w:rFonts w:ascii="Times New Roman" w:hAnsi="Times New Roman"/>
        </w:rPr>
        <w:t>consciência</w:t>
      </w:r>
      <w:r w:rsidRPr="0023603E">
        <w:rPr>
          <w:rFonts w:ascii="Times New Roman" w:hAnsi="Times New Roman"/>
        </w:rPr>
        <w:t xml:space="preserve"> situacional, e nossa modelagem mostrará a </w:t>
      </w:r>
      <w:r>
        <w:rPr>
          <w:rFonts w:ascii="Times New Roman" w:hAnsi="Times New Roman"/>
        </w:rPr>
        <w:t>consciência</w:t>
      </w:r>
      <w:r w:rsidRPr="0023603E">
        <w:rPr>
          <w:rFonts w:ascii="Times New Roman" w:hAnsi="Times New Roman"/>
        </w:rPr>
        <w:t xml:space="preserve"> situacional distribuída de um sistema sócio-técnico complexo e como os diferentes atores do sistema estão conectados.</w:t>
      </w:r>
    </w:p>
    <w:p w:rsidR="00051C2F" w:rsidRPr="0023603E" w:rsidRDefault="0023603E">
      <w:pPr>
        <w:pStyle w:val="PargrafodaLista"/>
        <w:spacing w:after="0" w:line="240" w:lineRule="auto"/>
        <w:ind w:left="0" w:firstLine="567"/>
        <w:jc w:val="both"/>
        <w:rPr>
          <w:rFonts w:ascii="Times New Roman" w:hAnsi="Times New Roman"/>
        </w:rPr>
      </w:pPr>
      <w:r w:rsidRPr="0023603E">
        <w:rPr>
          <w:rFonts w:ascii="Times New Roman" w:hAnsi="Times New Roman"/>
        </w:rPr>
        <w:t>A Tabela 3 apresenta uma lista de acrônimos e abreviações usadas na mo</w:t>
      </w:r>
      <w:r w:rsidRPr="0023603E">
        <w:rPr>
          <w:rFonts w:ascii="Times New Roman" w:hAnsi="Times New Roman"/>
        </w:rPr>
        <w:t>delagem FRAM.</w:t>
      </w:r>
    </w:p>
    <w:p w:rsidR="00051C2F" w:rsidRPr="0023603E" w:rsidRDefault="00051C2F">
      <w:pPr>
        <w:pStyle w:val="PargrafodaLista"/>
        <w:ind w:left="0"/>
        <w:jc w:val="both"/>
        <w:rPr>
          <w:rFonts w:ascii="Times New Roman" w:hAnsi="Times New Roman"/>
          <w:color w:val="0000FF"/>
        </w:rPr>
      </w:pPr>
    </w:p>
    <w:p w:rsidR="00051C2F" w:rsidRDefault="0023603E">
      <w:pPr>
        <w:jc w:val="center"/>
        <w:rPr>
          <w:rFonts w:ascii="Times New Roman" w:eastAsia="Times New Roman" w:hAnsi="Times New Roman" w:cs="Times New Roman"/>
        </w:rPr>
      </w:pPr>
      <w:r>
        <w:rPr>
          <w:rFonts w:ascii="Times New Roman" w:eastAsia="Times New Roman" w:hAnsi="Times New Roman" w:cs="Times New Roman"/>
        </w:rPr>
        <w:t>Tab</w:t>
      </w:r>
      <w:r>
        <w:rPr>
          <w:rFonts w:ascii="Times New Roman" w:eastAsia="Times New Roman" w:hAnsi="Times New Roman" w:cs="Times New Roman"/>
        </w:rPr>
        <w:t>e</w:t>
      </w:r>
      <w:r>
        <w:rPr>
          <w:rFonts w:ascii="Times New Roman" w:eastAsia="Times New Roman" w:hAnsi="Times New Roman" w:cs="Times New Roman"/>
        </w:rPr>
        <w:t>l</w:t>
      </w:r>
      <w:r>
        <w:rPr>
          <w:rFonts w:ascii="Times New Roman" w:eastAsia="Times New Roman" w:hAnsi="Times New Roman" w:cs="Times New Roman"/>
        </w:rPr>
        <w:t>a</w:t>
      </w:r>
      <w:r>
        <w:rPr>
          <w:rFonts w:ascii="Times New Roman" w:eastAsia="Times New Roman" w:hAnsi="Times New Roman" w:cs="Times New Roman"/>
        </w:rPr>
        <w:t xml:space="preserve"> 3. </w:t>
      </w:r>
      <w:proofErr w:type="spellStart"/>
      <w:r>
        <w:rPr>
          <w:rFonts w:ascii="Times New Roman" w:eastAsia="Times New Roman" w:hAnsi="Times New Roman" w:cs="Times New Roman"/>
        </w:rPr>
        <w:t>Acron</w:t>
      </w:r>
      <w:r>
        <w:rPr>
          <w:rFonts w:ascii="Times New Roman" w:eastAsia="Times New Roman" w:hAnsi="Times New Roman" w:cs="Times New Roman"/>
        </w:rPr>
        <w:t>imos</w:t>
      </w:r>
      <w:proofErr w:type="spellEnd"/>
      <w:r>
        <w:rPr>
          <w:rFonts w:ascii="Times New Roman" w:eastAsia="Times New Roman" w:hAnsi="Times New Roman" w:cs="Times New Roman"/>
        </w:rPr>
        <w:t xml:space="preserve"> e</w:t>
      </w:r>
      <w:r>
        <w:rPr>
          <w:rFonts w:ascii="Times New Roman" w:eastAsia="Times New Roman" w:hAnsi="Times New Roman" w:cs="Times New Roman"/>
        </w:rPr>
        <w:t xml:space="preserve"> Abrevia</w:t>
      </w:r>
      <w:r>
        <w:rPr>
          <w:rFonts w:ascii="Times New Roman" w:eastAsia="Times New Roman" w:hAnsi="Times New Roman" w:cs="Times New Roman"/>
        </w:rPr>
        <w:t>turas</w:t>
      </w:r>
    </w:p>
    <w:tbl>
      <w:tblPr>
        <w:tblStyle w:val="Style14"/>
        <w:tblW w:w="9030"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25"/>
        <w:gridCol w:w="3045"/>
        <w:gridCol w:w="1530"/>
        <w:gridCol w:w="3030"/>
      </w:tblGrid>
      <w:tr w:rsidR="00051C2F" w:rsidRPr="0023603E">
        <w:trPr>
          <w:jc w:val="center"/>
        </w:trPr>
        <w:tc>
          <w:tcPr>
            <w:tcW w:w="1425" w:type="dxa"/>
            <w:shd w:val="clear" w:color="auto" w:fill="auto"/>
            <w:tcMar>
              <w:top w:w="100" w:type="dxa"/>
              <w:left w:w="100" w:type="dxa"/>
              <w:bottom w:w="100" w:type="dxa"/>
              <w:right w:w="100" w:type="dxa"/>
            </w:tcMar>
          </w:tcPr>
          <w:p w:rsidR="00051C2F" w:rsidRDefault="0023603E">
            <w:pPr>
              <w:widowControl w:val="0"/>
              <w:spacing w:line="240" w:lineRule="auto"/>
              <w:rPr>
                <w:rFonts w:ascii="Times New Roman" w:eastAsia="Times New Roman" w:hAnsi="Times New Roman" w:cs="Times New Roman"/>
              </w:rPr>
            </w:pPr>
            <w:r>
              <w:rPr>
                <w:rFonts w:ascii="Times New Roman" w:eastAsia="Times New Roman" w:hAnsi="Times New Roman" w:cs="Times New Roman"/>
              </w:rPr>
              <w:t>ABET</w:t>
            </w:r>
          </w:p>
        </w:tc>
        <w:tc>
          <w:tcPr>
            <w:tcW w:w="3045" w:type="dxa"/>
            <w:shd w:val="clear" w:color="auto" w:fill="auto"/>
            <w:tcMar>
              <w:top w:w="100" w:type="dxa"/>
              <w:left w:w="100" w:type="dxa"/>
              <w:bottom w:w="100" w:type="dxa"/>
              <w:right w:w="100" w:type="dxa"/>
            </w:tcMar>
          </w:tcPr>
          <w:p w:rsidR="00051C2F" w:rsidRDefault="0023603E">
            <w:pPr>
              <w:widowControl w:val="0"/>
              <w:spacing w:line="240" w:lineRule="auto"/>
              <w:rPr>
                <w:rFonts w:ascii="Times New Roman" w:eastAsia="Times New Roman" w:hAnsi="Times New Roman" w:cs="Times New Roman"/>
                <w:lang w:val="en-US"/>
              </w:rPr>
            </w:pPr>
            <w:r>
              <w:rPr>
                <w:rFonts w:ascii="Times New Roman" w:eastAsia="Times New Roman" w:hAnsi="Times New Roman" w:cs="Times New Roman"/>
                <w:lang w:val="en-US"/>
              </w:rPr>
              <w:t>Accreditation Board for Engineering and Technology, Inc.</w:t>
            </w:r>
          </w:p>
        </w:tc>
        <w:tc>
          <w:tcPr>
            <w:tcW w:w="1530" w:type="dxa"/>
            <w:shd w:val="clear" w:color="auto" w:fill="auto"/>
            <w:tcMar>
              <w:top w:w="100" w:type="dxa"/>
              <w:left w:w="100" w:type="dxa"/>
              <w:bottom w:w="100" w:type="dxa"/>
              <w:right w:w="100" w:type="dxa"/>
            </w:tcMar>
          </w:tcPr>
          <w:p w:rsidR="00051C2F" w:rsidRDefault="0023603E">
            <w:pPr>
              <w:widowControl w:val="0"/>
              <w:spacing w:line="240" w:lineRule="auto"/>
              <w:rPr>
                <w:rFonts w:ascii="Times New Roman" w:eastAsia="Times New Roman" w:hAnsi="Times New Roman" w:cs="Times New Roman"/>
              </w:rPr>
            </w:pPr>
            <w:proofErr w:type="spellStart"/>
            <w:r>
              <w:rPr>
                <w:rFonts w:ascii="Times New Roman" w:eastAsia="Times New Roman" w:hAnsi="Times New Roman" w:cs="Times New Roman"/>
              </w:rPr>
              <w:t>Aiche</w:t>
            </w:r>
            <w:proofErr w:type="spellEnd"/>
          </w:p>
        </w:tc>
        <w:tc>
          <w:tcPr>
            <w:tcW w:w="3030" w:type="dxa"/>
            <w:shd w:val="clear" w:color="auto" w:fill="auto"/>
            <w:tcMar>
              <w:top w:w="100" w:type="dxa"/>
              <w:left w:w="100" w:type="dxa"/>
              <w:bottom w:w="100" w:type="dxa"/>
              <w:right w:w="100" w:type="dxa"/>
            </w:tcMar>
          </w:tcPr>
          <w:p w:rsidR="00051C2F" w:rsidRDefault="0023603E">
            <w:pPr>
              <w:widowControl w:val="0"/>
              <w:spacing w:line="240" w:lineRule="auto"/>
              <w:rPr>
                <w:rFonts w:ascii="Times New Roman" w:eastAsia="Times New Roman" w:hAnsi="Times New Roman" w:cs="Times New Roman"/>
                <w:lang w:val="en-US"/>
              </w:rPr>
            </w:pPr>
            <w:r>
              <w:rPr>
                <w:rFonts w:ascii="Times New Roman" w:eastAsia="Times New Roman" w:hAnsi="Times New Roman" w:cs="Times New Roman"/>
                <w:lang w:val="en-US"/>
              </w:rPr>
              <w:t>American Institute of Chemical Engineers</w:t>
            </w:r>
          </w:p>
        </w:tc>
      </w:tr>
      <w:tr w:rsidR="00051C2F">
        <w:trPr>
          <w:jc w:val="center"/>
        </w:trPr>
        <w:tc>
          <w:tcPr>
            <w:tcW w:w="1425" w:type="dxa"/>
            <w:shd w:val="clear" w:color="auto" w:fill="auto"/>
            <w:tcMar>
              <w:top w:w="100" w:type="dxa"/>
              <w:left w:w="100" w:type="dxa"/>
              <w:bottom w:w="100" w:type="dxa"/>
              <w:right w:w="100" w:type="dxa"/>
            </w:tcMar>
          </w:tcPr>
          <w:p w:rsidR="00051C2F" w:rsidRDefault="0023603E">
            <w:pPr>
              <w:widowControl w:val="0"/>
              <w:spacing w:line="240" w:lineRule="auto"/>
              <w:rPr>
                <w:rFonts w:ascii="Times New Roman" w:eastAsia="Times New Roman" w:hAnsi="Times New Roman" w:cs="Times New Roman"/>
              </w:rPr>
            </w:pPr>
            <w:r>
              <w:rPr>
                <w:rFonts w:ascii="Times New Roman" w:eastAsia="Times New Roman" w:hAnsi="Times New Roman" w:cs="Times New Roman"/>
              </w:rPr>
              <w:t>CSB</w:t>
            </w:r>
          </w:p>
        </w:tc>
        <w:tc>
          <w:tcPr>
            <w:tcW w:w="3045" w:type="dxa"/>
            <w:shd w:val="clear" w:color="auto" w:fill="auto"/>
            <w:tcMar>
              <w:top w:w="100" w:type="dxa"/>
              <w:left w:w="100" w:type="dxa"/>
              <w:bottom w:w="100" w:type="dxa"/>
              <w:right w:w="100" w:type="dxa"/>
            </w:tcMar>
          </w:tcPr>
          <w:p w:rsidR="00051C2F" w:rsidRDefault="0023603E">
            <w:pPr>
              <w:widowControl w:val="0"/>
              <w:spacing w:line="240" w:lineRule="auto"/>
              <w:rPr>
                <w:rFonts w:ascii="Times New Roman" w:eastAsia="Times New Roman" w:hAnsi="Times New Roman" w:cs="Times New Roman"/>
                <w:lang w:val="en-US"/>
              </w:rPr>
            </w:pPr>
            <w:r>
              <w:rPr>
                <w:rFonts w:ascii="Times New Roman" w:eastAsia="Times New Roman" w:hAnsi="Times New Roman" w:cs="Times New Roman"/>
                <w:lang w:val="en-US"/>
              </w:rPr>
              <w:t>U.S. Chemical Safety and hazard Investigation Board</w:t>
            </w:r>
          </w:p>
        </w:tc>
        <w:tc>
          <w:tcPr>
            <w:tcW w:w="1530" w:type="dxa"/>
            <w:shd w:val="clear" w:color="auto" w:fill="auto"/>
            <w:tcMar>
              <w:top w:w="100" w:type="dxa"/>
              <w:left w:w="100" w:type="dxa"/>
              <w:bottom w:w="100" w:type="dxa"/>
              <w:right w:w="100" w:type="dxa"/>
            </w:tcMar>
          </w:tcPr>
          <w:p w:rsidR="00051C2F" w:rsidRDefault="0023603E">
            <w:pPr>
              <w:widowControl w:val="0"/>
              <w:spacing w:line="240" w:lineRule="auto"/>
              <w:rPr>
                <w:rFonts w:ascii="Times New Roman" w:eastAsia="Times New Roman" w:hAnsi="Times New Roman" w:cs="Times New Roman"/>
              </w:rPr>
            </w:pPr>
            <w:proofErr w:type="spellStart"/>
            <w:r>
              <w:rPr>
                <w:rFonts w:ascii="Times New Roman" w:eastAsia="Times New Roman" w:hAnsi="Times New Roman" w:cs="Times New Roman"/>
              </w:rPr>
              <w:t>Diglyme</w:t>
            </w:r>
            <w:proofErr w:type="spellEnd"/>
          </w:p>
        </w:tc>
        <w:tc>
          <w:tcPr>
            <w:tcW w:w="3030" w:type="dxa"/>
            <w:shd w:val="clear" w:color="auto" w:fill="auto"/>
            <w:tcMar>
              <w:top w:w="100" w:type="dxa"/>
              <w:left w:w="100" w:type="dxa"/>
              <w:bottom w:w="100" w:type="dxa"/>
              <w:right w:w="100" w:type="dxa"/>
            </w:tcMar>
          </w:tcPr>
          <w:p w:rsidR="00051C2F" w:rsidRDefault="0023603E">
            <w:pPr>
              <w:widowControl w:val="0"/>
              <w:spacing w:line="240" w:lineRule="auto"/>
              <w:rPr>
                <w:rFonts w:ascii="Times New Roman" w:eastAsia="Times New Roman" w:hAnsi="Times New Roman" w:cs="Times New Roman"/>
              </w:rPr>
            </w:pPr>
            <w:proofErr w:type="spellStart"/>
            <w:r>
              <w:rPr>
                <w:rFonts w:ascii="Times New Roman" w:eastAsia="Times New Roman" w:hAnsi="Times New Roman" w:cs="Times New Roman"/>
              </w:rPr>
              <w:t>Diethylene</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glycol</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dimethyl</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ether</w:t>
            </w:r>
            <w:proofErr w:type="spellEnd"/>
          </w:p>
        </w:tc>
      </w:tr>
      <w:tr w:rsidR="00051C2F" w:rsidRPr="0023603E">
        <w:trPr>
          <w:jc w:val="center"/>
        </w:trPr>
        <w:tc>
          <w:tcPr>
            <w:tcW w:w="1425" w:type="dxa"/>
            <w:shd w:val="clear" w:color="auto" w:fill="auto"/>
            <w:tcMar>
              <w:top w:w="100" w:type="dxa"/>
              <w:left w:w="100" w:type="dxa"/>
              <w:bottom w:w="100" w:type="dxa"/>
              <w:right w:w="100" w:type="dxa"/>
            </w:tcMar>
          </w:tcPr>
          <w:p w:rsidR="00051C2F" w:rsidRDefault="0023603E">
            <w:pPr>
              <w:widowControl w:val="0"/>
              <w:spacing w:line="240" w:lineRule="auto"/>
              <w:rPr>
                <w:rFonts w:ascii="Times New Roman" w:eastAsia="Times New Roman" w:hAnsi="Times New Roman" w:cs="Times New Roman"/>
              </w:rPr>
            </w:pPr>
            <w:r>
              <w:rPr>
                <w:rFonts w:ascii="Times New Roman" w:eastAsia="Times New Roman" w:hAnsi="Times New Roman" w:cs="Times New Roman"/>
              </w:rPr>
              <w:t>EPA</w:t>
            </w:r>
          </w:p>
        </w:tc>
        <w:tc>
          <w:tcPr>
            <w:tcW w:w="3045" w:type="dxa"/>
            <w:shd w:val="clear" w:color="auto" w:fill="auto"/>
            <w:tcMar>
              <w:top w:w="100" w:type="dxa"/>
              <w:left w:w="100" w:type="dxa"/>
              <w:bottom w:w="100" w:type="dxa"/>
              <w:right w:w="100" w:type="dxa"/>
            </w:tcMar>
          </w:tcPr>
          <w:p w:rsidR="00051C2F" w:rsidRDefault="0023603E">
            <w:pPr>
              <w:widowControl w:val="0"/>
              <w:spacing w:line="240" w:lineRule="auto"/>
              <w:rPr>
                <w:rFonts w:ascii="Times New Roman" w:eastAsia="Times New Roman" w:hAnsi="Times New Roman" w:cs="Times New Roman"/>
                <w:lang w:val="en-US"/>
              </w:rPr>
            </w:pPr>
            <w:r>
              <w:rPr>
                <w:rFonts w:ascii="Times New Roman" w:eastAsia="Times New Roman" w:hAnsi="Times New Roman" w:cs="Times New Roman"/>
                <w:lang w:val="en-US"/>
              </w:rPr>
              <w:t>U.S. Environmental Protection Agency</w:t>
            </w:r>
          </w:p>
        </w:tc>
        <w:tc>
          <w:tcPr>
            <w:tcW w:w="1530" w:type="dxa"/>
            <w:shd w:val="clear" w:color="auto" w:fill="auto"/>
            <w:tcMar>
              <w:top w:w="100" w:type="dxa"/>
              <w:left w:w="100" w:type="dxa"/>
              <w:bottom w:w="100" w:type="dxa"/>
              <w:right w:w="100" w:type="dxa"/>
            </w:tcMar>
          </w:tcPr>
          <w:p w:rsidR="00051C2F" w:rsidRDefault="0023603E">
            <w:pPr>
              <w:widowControl w:val="0"/>
              <w:spacing w:line="240" w:lineRule="auto"/>
              <w:rPr>
                <w:rFonts w:ascii="Times New Roman" w:eastAsia="Times New Roman" w:hAnsi="Times New Roman" w:cs="Times New Roman"/>
              </w:rPr>
            </w:pPr>
            <w:r>
              <w:rPr>
                <w:rFonts w:ascii="Times New Roman" w:eastAsia="Times New Roman" w:hAnsi="Times New Roman" w:cs="Times New Roman"/>
              </w:rPr>
              <w:t>EPCRA</w:t>
            </w:r>
          </w:p>
        </w:tc>
        <w:tc>
          <w:tcPr>
            <w:tcW w:w="3030" w:type="dxa"/>
            <w:shd w:val="clear" w:color="auto" w:fill="auto"/>
            <w:tcMar>
              <w:top w:w="100" w:type="dxa"/>
              <w:left w:w="100" w:type="dxa"/>
              <w:bottom w:w="100" w:type="dxa"/>
              <w:right w:w="100" w:type="dxa"/>
            </w:tcMar>
          </w:tcPr>
          <w:p w:rsidR="00051C2F" w:rsidRDefault="0023603E">
            <w:pPr>
              <w:widowControl w:val="0"/>
              <w:spacing w:line="240" w:lineRule="auto"/>
              <w:rPr>
                <w:rFonts w:ascii="Times New Roman" w:eastAsia="Times New Roman" w:hAnsi="Times New Roman" w:cs="Times New Roman"/>
                <w:lang w:val="en-US"/>
              </w:rPr>
            </w:pPr>
            <w:r>
              <w:rPr>
                <w:rFonts w:ascii="Times New Roman" w:eastAsia="Times New Roman" w:hAnsi="Times New Roman" w:cs="Times New Roman"/>
                <w:lang w:val="en-US"/>
              </w:rPr>
              <w:t>Emergency Planning and Community Right-to-know Act</w:t>
            </w:r>
          </w:p>
        </w:tc>
      </w:tr>
      <w:tr w:rsidR="00051C2F">
        <w:trPr>
          <w:jc w:val="center"/>
        </w:trPr>
        <w:tc>
          <w:tcPr>
            <w:tcW w:w="1425" w:type="dxa"/>
            <w:shd w:val="clear" w:color="auto" w:fill="auto"/>
            <w:tcMar>
              <w:top w:w="100" w:type="dxa"/>
              <w:left w:w="100" w:type="dxa"/>
              <w:bottom w:w="100" w:type="dxa"/>
              <w:right w:w="100" w:type="dxa"/>
            </w:tcMar>
          </w:tcPr>
          <w:p w:rsidR="00051C2F" w:rsidRDefault="0023603E">
            <w:pPr>
              <w:widowControl w:val="0"/>
              <w:spacing w:line="240" w:lineRule="auto"/>
              <w:rPr>
                <w:rFonts w:ascii="Times New Roman" w:eastAsia="Times New Roman" w:hAnsi="Times New Roman" w:cs="Times New Roman"/>
              </w:rPr>
            </w:pPr>
            <w:r>
              <w:rPr>
                <w:rFonts w:ascii="Times New Roman" w:eastAsia="Times New Roman" w:hAnsi="Times New Roman" w:cs="Times New Roman"/>
              </w:rPr>
              <w:t>MCMT</w:t>
            </w:r>
          </w:p>
        </w:tc>
        <w:tc>
          <w:tcPr>
            <w:tcW w:w="3045" w:type="dxa"/>
            <w:shd w:val="clear" w:color="auto" w:fill="auto"/>
            <w:tcMar>
              <w:top w:w="100" w:type="dxa"/>
              <w:left w:w="100" w:type="dxa"/>
              <w:bottom w:w="100" w:type="dxa"/>
              <w:right w:w="100" w:type="dxa"/>
            </w:tcMar>
          </w:tcPr>
          <w:p w:rsidR="00051C2F" w:rsidRDefault="0023603E">
            <w:pPr>
              <w:widowControl w:val="0"/>
              <w:spacing w:line="240" w:lineRule="auto"/>
              <w:rPr>
                <w:rFonts w:ascii="Times New Roman" w:eastAsia="Times New Roman" w:hAnsi="Times New Roman" w:cs="Times New Roman"/>
              </w:rPr>
            </w:pPr>
            <w:proofErr w:type="spellStart"/>
            <w:proofErr w:type="gramStart"/>
            <w:r>
              <w:rPr>
                <w:rFonts w:ascii="Times New Roman" w:eastAsia="Times New Roman" w:hAnsi="Times New Roman" w:cs="Times New Roman"/>
              </w:rPr>
              <w:t>methylcyclopendatienyl</w:t>
            </w:r>
            <w:proofErr w:type="spellEnd"/>
            <w:proofErr w:type="gramEnd"/>
            <w:r>
              <w:rPr>
                <w:rFonts w:ascii="Times New Roman" w:eastAsia="Times New Roman" w:hAnsi="Times New Roman" w:cs="Times New Roman"/>
              </w:rPr>
              <w:t xml:space="preserve"> </w:t>
            </w:r>
            <w:proofErr w:type="spellStart"/>
            <w:r>
              <w:rPr>
                <w:rFonts w:ascii="Times New Roman" w:eastAsia="Times New Roman" w:hAnsi="Times New Roman" w:cs="Times New Roman"/>
              </w:rPr>
              <w:t>manganese</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tricarbonyl</w:t>
            </w:r>
            <w:proofErr w:type="spellEnd"/>
          </w:p>
        </w:tc>
        <w:tc>
          <w:tcPr>
            <w:tcW w:w="1530" w:type="dxa"/>
            <w:shd w:val="clear" w:color="auto" w:fill="auto"/>
            <w:tcMar>
              <w:top w:w="100" w:type="dxa"/>
              <w:left w:w="100" w:type="dxa"/>
              <w:bottom w:w="100" w:type="dxa"/>
              <w:right w:w="100" w:type="dxa"/>
            </w:tcMar>
          </w:tcPr>
          <w:p w:rsidR="00051C2F" w:rsidRDefault="0023603E">
            <w:pPr>
              <w:widowControl w:val="0"/>
              <w:spacing w:line="240" w:lineRule="auto"/>
              <w:rPr>
                <w:rFonts w:ascii="Times New Roman" w:eastAsia="Times New Roman" w:hAnsi="Times New Roman" w:cs="Times New Roman"/>
              </w:rPr>
            </w:pPr>
            <w:r>
              <w:rPr>
                <w:rFonts w:ascii="Times New Roman" w:eastAsia="Times New Roman" w:hAnsi="Times New Roman" w:cs="Times New Roman"/>
              </w:rPr>
              <w:t>MCPD</w:t>
            </w:r>
          </w:p>
        </w:tc>
        <w:tc>
          <w:tcPr>
            <w:tcW w:w="3030" w:type="dxa"/>
            <w:shd w:val="clear" w:color="auto" w:fill="auto"/>
            <w:tcMar>
              <w:top w:w="100" w:type="dxa"/>
              <w:left w:w="100" w:type="dxa"/>
              <w:bottom w:w="100" w:type="dxa"/>
              <w:right w:w="100" w:type="dxa"/>
            </w:tcMar>
          </w:tcPr>
          <w:p w:rsidR="00051C2F" w:rsidRDefault="0023603E">
            <w:pPr>
              <w:widowControl w:val="0"/>
              <w:spacing w:line="240" w:lineRule="auto"/>
              <w:rPr>
                <w:rFonts w:ascii="Times New Roman" w:eastAsia="Times New Roman" w:hAnsi="Times New Roman" w:cs="Times New Roman"/>
              </w:rPr>
            </w:pPr>
            <w:proofErr w:type="spellStart"/>
            <w:proofErr w:type="gramStart"/>
            <w:r>
              <w:rPr>
                <w:rFonts w:ascii="Times New Roman" w:eastAsia="Times New Roman" w:hAnsi="Times New Roman" w:cs="Times New Roman"/>
              </w:rPr>
              <w:t>methycyclopentadiene</w:t>
            </w:r>
            <w:proofErr w:type="spellEnd"/>
            <w:proofErr w:type="gramEnd"/>
          </w:p>
        </w:tc>
      </w:tr>
      <w:tr w:rsidR="00051C2F" w:rsidRPr="0023603E">
        <w:trPr>
          <w:jc w:val="center"/>
        </w:trPr>
        <w:tc>
          <w:tcPr>
            <w:tcW w:w="1425" w:type="dxa"/>
            <w:shd w:val="clear" w:color="auto" w:fill="auto"/>
            <w:tcMar>
              <w:top w:w="100" w:type="dxa"/>
              <w:left w:w="100" w:type="dxa"/>
              <w:bottom w:w="100" w:type="dxa"/>
              <w:right w:w="100" w:type="dxa"/>
            </w:tcMar>
          </w:tcPr>
          <w:p w:rsidR="00051C2F" w:rsidRDefault="0023603E">
            <w:pPr>
              <w:widowControl w:val="0"/>
              <w:spacing w:line="240" w:lineRule="auto"/>
              <w:rPr>
                <w:rFonts w:ascii="Times New Roman" w:eastAsia="Times New Roman" w:hAnsi="Times New Roman" w:cs="Times New Roman"/>
              </w:rPr>
            </w:pPr>
            <w:r>
              <w:rPr>
                <w:rFonts w:ascii="Times New Roman" w:eastAsia="Times New Roman" w:hAnsi="Times New Roman" w:cs="Times New Roman"/>
              </w:rPr>
              <w:t>OSHA</w:t>
            </w:r>
          </w:p>
        </w:tc>
        <w:tc>
          <w:tcPr>
            <w:tcW w:w="3045" w:type="dxa"/>
            <w:shd w:val="clear" w:color="auto" w:fill="auto"/>
            <w:tcMar>
              <w:top w:w="100" w:type="dxa"/>
              <w:left w:w="100" w:type="dxa"/>
              <w:bottom w:w="100" w:type="dxa"/>
              <w:right w:w="100" w:type="dxa"/>
            </w:tcMar>
          </w:tcPr>
          <w:p w:rsidR="00051C2F" w:rsidRDefault="0023603E">
            <w:pPr>
              <w:widowControl w:val="0"/>
              <w:spacing w:line="240" w:lineRule="auto"/>
              <w:rPr>
                <w:rFonts w:ascii="Times New Roman" w:eastAsia="Times New Roman" w:hAnsi="Times New Roman" w:cs="Times New Roman"/>
                <w:lang w:val="en-US"/>
              </w:rPr>
            </w:pPr>
            <w:r>
              <w:rPr>
                <w:rFonts w:ascii="Times New Roman" w:eastAsia="Times New Roman" w:hAnsi="Times New Roman" w:cs="Times New Roman"/>
                <w:lang w:val="en-US"/>
              </w:rPr>
              <w:t>U.S. department of Labor, Occupational Safety and Health Administration</w:t>
            </w:r>
          </w:p>
        </w:tc>
        <w:tc>
          <w:tcPr>
            <w:tcW w:w="1530" w:type="dxa"/>
            <w:shd w:val="clear" w:color="auto" w:fill="auto"/>
            <w:tcMar>
              <w:top w:w="100" w:type="dxa"/>
              <w:left w:w="100" w:type="dxa"/>
              <w:bottom w:w="100" w:type="dxa"/>
              <w:right w:w="100" w:type="dxa"/>
            </w:tcMar>
          </w:tcPr>
          <w:p w:rsidR="00051C2F" w:rsidRDefault="0023603E">
            <w:pPr>
              <w:widowControl w:val="0"/>
              <w:spacing w:line="240" w:lineRule="auto"/>
              <w:rPr>
                <w:rFonts w:ascii="Times New Roman" w:eastAsia="Times New Roman" w:hAnsi="Times New Roman" w:cs="Times New Roman"/>
              </w:rPr>
            </w:pPr>
            <w:r>
              <w:rPr>
                <w:rFonts w:ascii="Times New Roman" w:eastAsia="Times New Roman" w:hAnsi="Times New Roman" w:cs="Times New Roman"/>
              </w:rPr>
              <w:t>PSM</w:t>
            </w:r>
          </w:p>
        </w:tc>
        <w:tc>
          <w:tcPr>
            <w:tcW w:w="3030" w:type="dxa"/>
            <w:shd w:val="clear" w:color="auto" w:fill="auto"/>
            <w:tcMar>
              <w:top w:w="100" w:type="dxa"/>
              <w:left w:w="100" w:type="dxa"/>
              <w:bottom w:w="100" w:type="dxa"/>
              <w:right w:w="100" w:type="dxa"/>
            </w:tcMar>
          </w:tcPr>
          <w:p w:rsidR="00051C2F" w:rsidRDefault="0023603E">
            <w:pPr>
              <w:widowControl w:val="0"/>
              <w:spacing w:line="240" w:lineRule="auto"/>
              <w:rPr>
                <w:rFonts w:ascii="Times New Roman" w:eastAsia="Times New Roman" w:hAnsi="Times New Roman" w:cs="Times New Roman"/>
                <w:lang w:val="en-US"/>
              </w:rPr>
            </w:pPr>
            <w:r>
              <w:rPr>
                <w:rFonts w:ascii="Times New Roman" w:eastAsia="Times New Roman" w:hAnsi="Times New Roman" w:cs="Times New Roman"/>
                <w:lang w:val="en-US"/>
              </w:rPr>
              <w:t>OSHA Process Safety management Standard</w:t>
            </w:r>
          </w:p>
        </w:tc>
      </w:tr>
      <w:tr w:rsidR="00051C2F">
        <w:trPr>
          <w:jc w:val="center"/>
        </w:trPr>
        <w:tc>
          <w:tcPr>
            <w:tcW w:w="1425" w:type="dxa"/>
            <w:shd w:val="clear" w:color="auto" w:fill="auto"/>
            <w:tcMar>
              <w:top w:w="100" w:type="dxa"/>
              <w:left w:w="100" w:type="dxa"/>
              <w:bottom w:w="100" w:type="dxa"/>
              <w:right w:w="100" w:type="dxa"/>
            </w:tcMar>
          </w:tcPr>
          <w:p w:rsidR="00051C2F" w:rsidRDefault="0023603E">
            <w:pPr>
              <w:widowControl w:val="0"/>
              <w:spacing w:line="240" w:lineRule="auto"/>
              <w:rPr>
                <w:rFonts w:ascii="Times New Roman" w:eastAsia="Times New Roman" w:hAnsi="Times New Roman" w:cs="Times New Roman"/>
              </w:rPr>
            </w:pPr>
            <w:r>
              <w:rPr>
                <w:rFonts w:ascii="Times New Roman" w:eastAsia="Times New Roman" w:hAnsi="Times New Roman" w:cs="Times New Roman"/>
              </w:rPr>
              <w:t>RMP</w:t>
            </w:r>
          </w:p>
        </w:tc>
        <w:tc>
          <w:tcPr>
            <w:tcW w:w="3045" w:type="dxa"/>
            <w:shd w:val="clear" w:color="auto" w:fill="auto"/>
            <w:tcMar>
              <w:top w:w="100" w:type="dxa"/>
              <w:left w:w="100" w:type="dxa"/>
              <w:bottom w:w="100" w:type="dxa"/>
              <w:right w:w="100" w:type="dxa"/>
            </w:tcMar>
          </w:tcPr>
          <w:p w:rsidR="00051C2F" w:rsidRDefault="0023603E">
            <w:pPr>
              <w:widowControl w:val="0"/>
              <w:spacing w:line="240" w:lineRule="auto"/>
              <w:rPr>
                <w:rFonts w:ascii="Times New Roman" w:eastAsia="Times New Roman" w:hAnsi="Times New Roman" w:cs="Times New Roman"/>
              </w:rPr>
            </w:pPr>
            <w:proofErr w:type="spellStart"/>
            <w:r>
              <w:rPr>
                <w:rFonts w:ascii="Times New Roman" w:eastAsia="Times New Roman" w:hAnsi="Times New Roman" w:cs="Times New Roman"/>
              </w:rPr>
              <w:t>Risk</w:t>
            </w:r>
            <w:proofErr w:type="spellEnd"/>
            <w:r>
              <w:rPr>
                <w:rFonts w:ascii="Times New Roman" w:eastAsia="Times New Roman" w:hAnsi="Times New Roman" w:cs="Times New Roman"/>
              </w:rPr>
              <w:t xml:space="preserve"> Management </w:t>
            </w:r>
            <w:proofErr w:type="spellStart"/>
            <w:r>
              <w:rPr>
                <w:rFonts w:ascii="Times New Roman" w:eastAsia="Times New Roman" w:hAnsi="Times New Roman" w:cs="Times New Roman"/>
              </w:rPr>
              <w:t>Plan</w:t>
            </w:r>
            <w:proofErr w:type="spellEnd"/>
          </w:p>
        </w:tc>
        <w:tc>
          <w:tcPr>
            <w:tcW w:w="1530" w:type="dxa"/>
            <w:shd w:val="clear" w:color="auto" w:fill="auto"/>
            <w:tcMar>
              <w:top w:w="100" w:type="dxa"/>
              <w:left w:w="100" w:type="dxa"/>
              <w:bottom w:w="100" w:type="dxa"/>
              <w:right w:w="100" w:type="dxa"/>
            </w:tcMar>
          </w:tcPr>
          <w:p w:rsidR="00051C2F" w:rsidRDefault="0023603E">
            <w:pPr>
              <w:widowControl w:val="0"/>
              <w:spacing w:line="240" w:lineRule="auto"/>
              <w:rPr>
                <w:rFonts w:ascii="Times New Roman" w:eastAsia="Times New Roman" w:hAnsi="Times New Roman" w:cs="Times New Roman"/>
              </w:rPr>
            </w:pPr>
            <w:proofErr w:type="spellStart"/>
            <w:proofErr w:type="gramStart"/>
            <w:r>
              <w:rPr>
                <w:rFonts w:ascii="Times New Roman" w:eastAsia="Times New Roman" w:hAnsi="Times New Roman" w:cs="Times New Roman"/>
              </w:rPr>
              <w:t>apcs</w:t>
            </w:r>
            <w:proofErr w:type="spellEnd"/>
            <w:proofErr w:type="gramEnd"/>
          </w:p>
        </w:tc>
        <w:tc>
          <w:tcPr>
            <w:tcW w:w="3030" w:type="dxa"/>
            <w:shd w:val="clear" w:color="auto" w:fill="auto"/>
            <w:tcMar>
              <w:top w:w="100" w:type="dxa"/>
              <w:left w:w="100" w:type="dxa"/>
              <w:bottom w:w="100" w:type="dxa"/>
              <w:right w:w="100" w:type="dxa"/>
            </w:tcMar>
          </w:tcPr>
          <w:p w:rsidR="00051C2F" w:rsidRDefault="0023603E">
            <w:pPr>
              <w:widowControl w:val="0"/>
              <w:spacing w:line="240" w:lineRule="auto"/>
              <w:rPr>
                <w:rFonts w:ascii="Times New Roman" w:eastAsia="Times New Roman" w:hAnsi="Times New Roman" w:cs="Times New Roman"/>
              </w:rPr>
            </w:pPr>
            <w:proofErr w:type="spellStart"/>
            <w:r>
              <w:rPr>
                <w:rFonts w:ascii="Times New Roman" w:eastAsia="Times New Roman" w:hAnsi="Times New Roman" w:cs="Times New Roman"/>
              </w:rPr>
              <w:t>Automated</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process</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control</w:t>
            </w:r>
            <w:proofErr w:type="spellEnd"/>
            <w:r>
              <w:rPr>
                <w:rFonts w:ascii="Times New Roman" w:eastAsia="Times New Roman" w:hAnsi="Times New Roman" w:cs="Times New Roman"/>
              </w:rPr>
              <w:t xml:space="preserve"> system</w:t>
            </w:r>
          </w:p>
        </w:tc>
      </w:tr>
      <w:tr w:rsidR="00051C2F">
        <w:trPr>
          <w:jc w:val="center"/>
        </w:trPr>
        <w:tc>
          <w:tcPr>
            <w:tcW w:w="1425" w:type="dxa"/>
            <w:shd w:val="clear" w:color="auto" w:fill="auto"/>
            <w:tcMar>
              <w:top w:w="100" w:type="dxa"/>
              <w:left w:w="100" w:type="dxa"/>
              <w:bottom w:w="100" w:type="dxa"/>
              <w:right w:w="100" w:type="dxa"/>
            </w:tcMar>
          </w:tcPr>
          <w:p w:rsidR="00051C2F" w:rsidRDefault="0023603E">
            <w:pPr>
              <w:widowControl w:val="0"/>
              <w:spacing w:line="240" w:lineRule="auto"/>
              <w:rPr>
                <w:rFonts w:ascii="Times New Roman" w:eastAsia="Times New Roman" w:hAnsi="Times New Roman" w:cs="Times New Roman"/>
              </w:rPr>
            </w:pPr>
            <w:proofErr w:type="spellStart"/>
            <w:proofErr w:type="gramStart"/>
            <w:r>
              <w:rPr>
                <w:rFonts w:ascii="Times New Roman" w:eastAsia="Times New Roman" w:hAnsi="Times New Roman" w:cs="Times New Roman"/>
              </w:rPr>
              <w:t>prop</w:t>
            </w:r>
            <w:proofErr w:type="spellEnd"/>
            <w:proofErr w:type="gramEnd"/>
          </w:p>
        </w:tc>
        <w:tc>
          <w:tcPr>
            <w:tcW w:w="3045" w:type="dxa"/>
            <w:shd w:val="clear" w:color="auto" w:fill="auto"/>
            <w:tcMar>
              <w:top w:w="100" w:type="dxa"/>
              <w:left w:w="100" w:type="dxa"/>
              <w:bottom w:w="100" w:type="dxa"/>
              <w:right w:w="100" w:type="dxa"/>
            </w:tcMar>
          </w:tcPr>
          <w:p w:rsidR="00051C2F" w:rsidRDefault="0023603E">
            <w:pPr>
              <w:widowControl w:val="0"/>
              <w:spacing w:line="240" w:lineRule="auto"/>
              <w:rPr>
                <w:rFonts w:ascii="Times New Roman" w:eastAsia="Times New Roman" w:hAnsi="Times New Roman" w:cs="Times New Roman"/>
              </w:rPr>
            </w:pPr>
            <w:proofErr w:type="spellStart"/>
            <w:r>
              <w:rPr>
                <w:rFonts w:ascii="Times New Roman" w:eastAsia="Times New Roman" w:hAnsi="Times New Roman" w:cs="Times New Roman"/>
              </w:rPr>
              <w:t>Process</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operator</w:t>
            </w:r>
            <w:proofErr w:type="spellEnd"/>
          </w:p>
        </w:tc>
        <w:tc>
          <w:tcPr>
            <w:tcW w:w="1530" w:type="dxa"/>
            <w:shd w:val="clear" w:color="auto" w:fill="auto"/>
            <w:tcMar>
              <w:top w:w="100" w:type="dxa"/>
              <w:left w:w="100" w:type="dxa"/>
              <w:bottom w:w="100" w:type="dxa"/>
              <w:right w:w="100" w:type="dxa"/>
            </w:tcMar>
          </w:tcPr>
          <w:p w:rsidR="00051C2F" w:rsidRDefault="00051C2F">
            <w:pPr>
              <w:widowControl w:val="0"/>
              <w:spacing w:line="240" w:lineRule="auto"/>
              <w:rPr>
                <w:rFonts w:ascii="Times New Roman" w:eastAsia="Times New Roman" w:hAnsi="Times New Roman" w:cs="Times New Roman"/>
              </w:rPr>
            </w:pPr>
          </w:p>
        </w:tc>
        <w:tc>
          <w:tcPr>
            <w:tcW w:w="3030" w:type="dxa"/>
            <w:shd w:val="clear" w:color="auto" w:fill="auto"/>
            <w:tcMar>
              <w:top w:w="100" w:type="dxa"/>
              <w:left w:w="100" w:type="dxa"/>
              <w:bottom w:w="100" w:type="dxa"/>
              <w:right w:w="100" w:type="dxa"/>
            </w:tcMar>
          </w:tcPr>
          <w:p w:rsidR="00051C2F" w:rsidRDefault="00051C2F">
            <w:pPr>
              <w:widowControl w:val="0"/>
              <w:spacing w:line="240" w:lineRule="auto"/>
              <w:rPr>
                <w:rFonts w:ascii="Times New Roman" w:eastAsia="Times New Roman" w:hAnsi="Times New Roman" w:cs="Times New Roman"/>
              </w:rPr>
            </w:pPr>
          </w:p>
        </w:tc>
      </w:tr>
    </w:tbl>
    <w:p w:rsidR="00051C2F" w:rsidRDefault="00051C2F">
      <w:pPr>
        <w:pStyle w:val="PargrafodaLista"/>
        <w:ind w:left="0"/>
        <w:jc w:val="both"/>
        <w:rPr>
          <w:rFonts w:ascii="Times New Roman" w:hAnsi="Times New Roman"/>
          <w:color w:val="0000FF"/>
          <w:lang w:val="en-US"/>
        </w:rPr>
      </w:pPr>
    </w:p>
    <w:p w:rsidR="00051C2F" w:rsidRDefault="00051C2F">
      <w:pPr>
        <w:pStyle w:val="PargrafodaLista"/>
        <w:ind w:left="0"/>
        <w:jc w:val="both"/>
        <w:rPr>
          <w:rFonts w:ascii="Times New Roman" w:hAnsi="Times New Roman"/>
          <w:color w:val="0000FF"/>
          <w:lang w:val="en-US"/>
        </w:rPr>
      </w:pPr>
    </w:p>
    <w:p w:rsidR="00051C2F" w:rsidRPr="0023603E" w:rsidRDefault="0023603E">
      <w:pPr>
        <w:pStyle w:val="PargrafodaLista"/>
        <w:numPr>
          <w:ilvl w:val="0"/>
          <w:numId w:val="1"/>
        </w:numPr>
        <w:rPr>
          <w:rFonts w:ascii="Times New Roman" w:hAnsi="Times New Roman" w:cs="Times New Roman"/>
          <w:b/>
          <w:caps/>
        </w:rPr>
      </w:pPr>
      <w:r>
        <w:rPr>
          <w:rFonts w:ascii="Times New Roman" w:hAnsi="Times New Roman" w:cs="Times New Roman"/>
          <w:b/>
        </w:rPr>
        <w:t>R</w:t>
      </w:r>
      <w:r>
        <w:rPr>
          <w:rFonts w:ascii="Times New Roman" w:hAnsi="Times New Roman" w:cs="Times New Roman"/>
          <w:b/>
          <w:caps/>
        </w:rPr>
        <w:t>esultados da modelagem fram do acidente na t2</w:t>
      </w:r>
    </w:p>
    <w:p w:rsidR="00051C2F" w:rsidRPr="0023603E" w:rsidRDefault="00051C2F">
      <w:pPr>
        <w:pStyle w:val="PargrafodaLista"/>
        <w:ind w:left="0"/>
        <w:jc w:val="both"/>
        <w:rPr>
          <w:rFonts w:ascii="Times New Roman" w:hAnsi="Times New Roman"/>
          <w:color w:val="0000FF"/>
        </w:rPr>
      </w:pPr>
    </w:p>
    <w:p w:rsidR="00051C2F" w:rsidRPr="0023603E" w:rsidRDefault="00051C2F">
      <w:pPr>
        <w:pStyle w:val="PargrafodaLista"/>
        <w:ind w:left="0"/>
        <w:jc w:val="both"/>
        <w:rPr>
          <w:rFonts w:ascii="Times New Roman" w:hAnsi="Times New Roman"/>
          <w:color w:val="0000FF"/>
        </w:rPr>
      </w:pPr>
    </w:p>
    <w:p w:rsidR="00051C2F" w:rsidRDefault="0023603E">
      <w:pPr>
        <w:pStyle w:val="PargrafodaLista"/>
        <w:spacing w:line="240" w:lineRule="auto"/>
        <w:ind w:left="0" w:firstLine="567"/>
        <w:jc w:val="both"/>
        <w:rPr>
          <w:rFonts w:ascii="Times New Roman" w:hAnsi="Times New Roman"/>
          <w:lang w:val="en-US"/>
        </w:rPr>
      </w:pPr>
      <w:r w:rsidRPr="0023603E">
        <w:rPr>
          <w:rFonts w:ascii="Times New Roman" w:hAnsi="Times New Roman"/>
        </w:rPr>
        <w:t xml:space="preserve">Conforme apresentado em 2.2. A modelagem de FRAM é </w:t>
      </w:r>
      <w:r>
        <w:rPr>
          <w:rFonts w:ascii="Times New Roman" w:hAnsi="Times New Roman"/>
        </w:rPr>
        <w:t>utilizada para</w:t>
      </w:r>
      <w:r w:rsidRPr="0023603E">
        <w:rPr>
          <w:rFonts w:ascii="Times New Roman" w:hAnsi="Times New Roman"/>
        </w:rPr>
        <w:t xml:space="preserve"> mostrar como um sistema sócio-técnico complexo é </w:t>
      </w:r>
      <w:r>
        <w:rPr>
          <w:rFonts w:ascii="Times New Roman" w:hAnsi="Times New Roman"/>
        </w:rPr>
        <w:t xml:space="preserve">funciona em </w:t>
      </w:r>
      <w:proofErr w:type="gramStart"/>
      <w:r>
        <w:rPr>
          <w:rFonts w:ascii="Times New Roman" w:hAnsi="Times New Roman"/>
        </w:rPr>
        <w:t>bases diária</w:t>
      </w:r>
      <w:proofErr w:type="gramEnd"/>
      <w:r w:rsidRPr="0023603E">
        <w:rPr>
          <w:rFonts w:ascii="Times New Roman" w:hAnsi="Times New Roman"/>
        </w:rPr>
        <w:t xml:space="preserve">. </w:t>
      </w:r>
      <w:proofErr w:type="spellStart"/>
      <w:r>
        <w:rPr>
          <w:rFonts w:ascii="Times New Roman" w:hAnsi="Times New Roman"/>
          <w:lang w:val="en-US"/>
        </w:rPr>
        <w:t>Considerando</w:t>
      </w:r>
      <w:proofErr w:type="spellEnd"/>
      <w:r>
        <w:rPr>
          <w:rFonts w:ascii="Times New Roman" w:hAnsi="Times New Roman"/>
          <w:lang w:val="en-US"/>
        </w:rPr>
        <w:t xml:space="preserve"> o </w:t>
      </w:r>
      <w:proofErr w:type="spellStart"/>
      <w:r>
        <w:rPr>
          <w:rFonts w:ascii="Times New Roman" w:hAnsi="Times New Roman"/>
          <w:lang w:val="en-US"/>
        </w:rPr>
        <w:t>acidente</w:t>
      </w:r>
      <w:proofErr w:type="spellEnd"/>
      <w:r>
        <w:rPr>
          <w:rFonts w:ascii="Times New Roman" w:hAnsi="Times New Roman"/>
          <w:lang w:val="en-US"/>
        </w:rPr>
        <w:t xml:space="preserve"> </w:t>
      </w:r>
      <w:proofErr w:type="spellStart"/>
      <w:r>
        <w:rPr>
          <w:rFonts w:ascii="Times New Roman" w:hAnsi="Times New Roman"/>
          <w:lang w:val="en-US"/>
        </w:rPr>
        <w:t>ocorrido</w:t>
      </w:r>
      <w:proofErr w:type="spellEnd"/>
      <w:r>
        <w:rPr>
          <w:rFonts w:ascii="Times New Roman" w:hAnsi="Times New Roman"/>
          <w:lang w:val="en-US"/>
        </w:rPr>
        <w:t xml:space="preserve"> no T2 Lab, Inc. É </w:t>
      </w:r>
      <w:proofErr w:type="spellStart"/>
      <w:r>
        <w:rPr>
          <w:rFonts w:ascii="Times New Roman" w:hAnsi="Times New Roman"/>
          <w:lang w:val="en-US"/>
        </w:rPr>
        <w:t>possível</w:t>
      </w:r>
      <w:proofErr w:type="spellEnd"/>
      <w:r>
        <w:rPr>
          <w:rFonts w:ascii="Times New Roman" w:hAnsi="Times New Roman"/>
          <w:lang w:val="en-US"/>
        </w:rPr>
        <w:t xml:space="preserve"> </w:t>
      </w:r>
      <w:proofErr w:type="spellStart"/>
      <w:r>
        <w:rPr>
          <w:rFonts w:ascii="Times New Roman" w:hAnsi="Times New Roman"/>
          <w:lang w:val="en-US"/>
        </w:rPr>
        <w:t>aprimorar</w:t>
      </w:r>
      <w:proofErr w:type="spellEnd"/>
      <w:r>
        <w:rPr>
          <w:rFonts w:ascii="Times New Roman" w:hAnsi="Times New Roman"/>
          <w:lang w:val="en-US"/>
        </w:rPr>
        <w:t xml:space="preserve"> a </w:t>
      </w:r>
      <w:proofErr w:type="spellStart"/>
      <w:r>
        <w:rPr>
          <w:rFonts w:ascii="Times New Roman" w:hAnsi="Times New Roman"/>
          <w:lang w:val="en-US"/>
        </w:rPr>
        <w:t>análise</w:t>
      </w:r>
      <w:proofErr w:type="spellEnd"/>
      <w:r>
        <w:rPr>
          <w:rFonts w:ascii="Times New Roman" w:hAnsi="Times New Roman"/>
          <w:lang w:val="en-US"/>
        </w:rPr>
        <w:t xml:space="preserve"> do FRAM </w:t>
      </w:r>
      <w:proofErr w:type="spellStart"/>
      <w:r>
        <w:rPr>
          <w:rFonts w:ascii="Times New Roman" w:hAnsi="Times New Roman"/>
          <w:lang w:val="en-US"/>
        </w:rPr>
        <w:t>para</w:t>
      </w:r>
      <w:proofErr w:type="spellEnd"/>
      <w:r>
        <w:rPr>
          <w:rFonts w:ascii="Times New Roman" w:hAnsi="Times New Roman"/>
          <w:lang w:val="en-US"/>
        </w:rPr>
        <w:t xml:space="preserve"> </w:t>
      </w:r>
      <w:proofErr w:type="spellStart"/>
      <w:r>
        <w:rPr>
          <w:rFonts w:ascii="Times New Roman" w:hAnsi="Times New Roman"/>
          <w:lang w:val="en-US"/>
        </w:rPr>
        <w:t>incorporar</w:t>
      </w:r>
      <w:proofErr w:type="spellEnd"/>
      <w:r>
        <w:rPr>
          <w:rFonts w:ascii="Times New Roman" w:hAnsi="Times New Roman"/>
          <w:lang w:val="en-US"/>
        </w:rPr>
        <w:t xml:space="preserve"> </w:t>
      </w:r>
      <w:proofErr w:type="spellStart"/>
      <w:r>
        <w:rPr>
          <w:rFonts w:ascii="Times New Roman" w:hAnsi="Times New Roman"/>
          <w:lang w:val="en-US"/>
        </w:rPr>
        <w:t>todas</w:t>
      </w:r>
      <w:proofErr w:type="spellEnd"/>
      <w:r>
        <w:rPr>
          <w:rFonts w:ascii="Times New Roman" w:hAnsi="Times New Roman"/>
          <w:lang w:val="en-US"/>
        </w:rPr>
        <w:t xml:space="preserve"> as </w:t>
      </w:r>
      <w:proofErr w:type="spellStart"/>
      <w:r>
        <w:rPr>
          <w:rFonts w:ascii="Times New Roman" w:hAnsi="Times New Roman"/>
          <w:lang w:val="en-US"/>
        </w:rPr>
        <w:t>organizações</w:t>
      </w:r>
      <w:proofErr w:type="spellEnd"/>
      <w:r>
        <w:rPr>
          <w:rFonts w:ascii="Times New Roman" w:hAnsi="Times New Roman"/>
          <w:lang w:val="en-US"/>
        </w:rPr>
        <w:t xml:space="preserve"> </w:t>
      </w:r>
      <w:proofErr w:type="spellStart"/>
      <w:r>
        <w:rPr>
          <w:rFonts w:ascii="Times New Roman" w:hAnsi="Times New Roman"/>
          <w:lang w:val="en-US"/>
        </w:rPr>
        <w:t>que</w:t>
      </w:r>
      <w:proofErr w:type="spellEnd"/>
      <w:r>
        <w:rPr>
          <w:rFonts w:ascii="Times New Roman" w:hAnsi="Times New Roman"/>
          <w:lang w:val="en-US"/>
        </w:rPr>
        <w:t xml:space="preserve"> </w:t>
      </w:r>
      <w:proofErr w:type="spellStart"/>
      <w:r>
        <w:rPr>
          <w:rFonts w:ascii="Times New Roman" w:hAnsi="Times New Roman"/>
          <w:lang w:val="en-US"/>
        </w:rPr>
        <w:t>fazem</w:t>
      </w:r>
      <w:proofErr w:type="spellEnd"/>
      <w:r>
        <w:rPr>
          <w:rFonts w:ascii="Times New Roman" w:hAnsi="Times New Roman"/>
          <w:lang w:val="en-US"/>
        </w:rPr>
        <w:t xml:space="preserve"> parte do </w:t>
      </w:r>
      <w:proofErr w:type="spellStart"/>
      <w:r>
        <w:rPr>
          <w:rFonts w:ascii="Times New Roman" w:hAnsi="Times New Roman"/>
          <w:lang w:val="en-US"/>
        </w:rPr>
        <w:t>sistema</w:t>
      </w:r>
      <w:proofErr w:type="spellEnd"/>
      <w:r>
        <w:rPr>
          <w:rFonts w:ascii="Times New Roman" w:hAnsi="Times New Roman"/>
          <w:lang w:val="en-US"/>
        </w:rPr>
        <w:t xml:space="preserve"> </w:t>
      </w:r>
      <w:proofErr w:type="spellStart"/>
      <w:r>
        <w:rPr>
          <w:rFonts w:ascii="Times New Roman" w:hAnsi="Times New Roman"/>
          <w:lang w:val="en-US"/>
        </w:rPr>
        <w:t>sociotécnico</w:t>
      </w:r>
      <w:proofErr w:type="spellEnd"/>
      <w:r>
        <w:rPr>
          <w:rFonts w:ascii="Times New Roman" w:hAnsi="Times New Roman"/>
          <w:lang w:val="en-US"/>
        </w:rPr>
        <w:t>.</w:t>
      </w:r>
    </w:p>
    <w:p w:rsidR="00051C2F" w:rsidRDefault="00051C2F">
      <w:pPr>
        <w:pStyle w:val="PargrafodaLista"/>
        <w:spacing w:line="240" w:lineRule="auto"/>
        <w:ind w:left="0" w:firstLine="567"/>
        <w:jc w:val="both"/>
        <w:rPr>
          <w:rFonts w:ascii="Times New Roman" w:hAnsi="Times New Roman"/>
          <w:lang w:val="en-US"/>
        </w:rPr>
      </w:pPr>
    </w:p>
    <w:p w:rsidR="00051C2F" w:rsidRPr="0023603E" w:rsidRDefault="0023603E">
      <w:pPr>
        <w:pStyle w:val="PargrafodaLista"/>
        <w:spacing w:line="240" w:lineRule="auto"/>
        <w:ind w:left="0" w:firstLine="567"/>
        <w:jc w:val="both"/>
        <w:rPr>
          <w:rFonts w:ascii="Times New Roman" w:hAnsi="Times New Roman"/>
        </w:rPr>
      </w:pPr>
      <w:r w:rsidRPr="0023603E">
        <w:rPr>
          <w:rFonts w:ascii="Times New Roman" w:hAnsi="Times New Roman"/>
        </w:rPr>
        <w:t>A Figura 3 m</w:t>
      </w:r>
      <w:r w:rsidRPr="0023603E">
        <w:rPr>
          <w:rFonts w:ascii="Times New Roman" w:hAnsi="Times New Roman"/>
        </w:rPr>
        <w:t>ostra todas as funções acopladas, destacando as três etapas do processo MCMT e a destilação final (vermelha). Como exemplo, a função "Metalização" será descrita em todos os seus aspectos FRAM, como mostra a Figura 4.</w:t>
      </w:r>
    </w:p>
    <w:p w:rsidR="00051C2F" w:rsidRPr="0023603E" w:rsidRDefault="00051C2F">
      <w:pPr>
        <w:pStyle w:val="PargrafodaLista"/>
        <w:ind w:left="0"/>
        <w:jc w:val="both"/>
        <w:rPr>
          <w:rFonts w:ascii="Times New Roman" w:hAnsi="Times New Roman"/>
          <w:color w:val="0000FF"/>
        </w:rPr>
      </w:pPr>
    </w:p>
    <w:p w:rsidR="00051C2F" w:rsidRDefault="0023603E">
      <w:pPr>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eastAsia="pt-BR"/>
        </w:rPr>
        <w:drawing>
          <wp:inline distT="114300" distB="114300" distL="114300" distR="114300">
            <wp:extent cx="5638800" cy="3552825"/>
            <wp:effectExtent l="0" t="0" r="0" b="0"/>
            <wp:docPr id="3" name="image1.png"/>
            <wp:cNvGraphicFramePr/>
            <a:graphic xmlns:a="http://schemas.openxmlformats.org/drawingml/2006/main">
              <a:graphicData uri="http://schemas.openxmlformats.org/drawingml/2006/picture">
                <pic:pic xmlns:pic="http://schemas.openxmlformats.org/drawingml/2006/picture">
                  <pic:nvPicPr>
                    <pic:cNvPr id="3" name="image1.png"/>
                    <pic:cNvPicPr preferRelativeResize="0"/>
                  </pic:nvPicPr>
                  <pic:blipFill>
                    <a:blip r:embed="rId8"/>
                    <a:srcRect r="9967"/>
                    <a:stretch>
                      <a:fillRect/>
                    </a:stretch>
                  </pic:blipFill>
                  <pic:spPr>
                    <a:xfrm>
                      <a:off x="0" y="0"/>
                      <a:ext cx="5638800" cy="3552825"/>
                    </a:xfrm>
                    <a:prstGeom prst="rect">
                      <a:avLst/>
                    </a:prstGeom>
                    <a:ln>
                      <a:noFill/>
                    </a:ln>
                  </pic:spPr>
                </pic:pic>
              </a:graphicData>
            </a:graphic>
          </wp:inline>
        </w:drawing>
      </w:r>
    </w:p>
    <w:p w:rsidR="00051C2F" w:rsidRPr="0023603E" w:rsidRDefault="0023603E">
      <w:pPr>
        <w:jc w:val="center"/>
        <w:rPr>
          <w:rFonts w:ascii="Times New Roman" w:eastAsia="Times New Roman" w:hAnsi="Times New Roman" w:cs="Times New Roman"/>
        </w:rPr>
      </w:pPr>
      <w:r w:rsidRPr="0023603E">
        <w:rPr>
          <w:rFonts w:ascii="Times New Roman" w:eastAsia="Times New Roman" w:hAnsi="Times New Roman" w:cs="Times New Roman"/>
        </w:rPr>
        <w:t>Figur</w:t>
      </w:r>
      <w:proofErr w:type="gramStart"/>
      <w:r>
        <w:rPr>
          <w:rFonts w:ascii="Times New Roman" w:eastAsia="Times New Roman" w:hAnsi="Times New Roman" w:cs="Times New Roman"/>
        </w:rPr>
        <w:t>a</w:t>
      </w:r>
      <w:proofErr w:type="gramEnd"/>
      <w:r w:rsidRPr="0023603E">
        <w:rPr>
          <w:rFonts w:ascii="Times New Roman" w:eastAsia="Times New Roman" w:hAnsi="Times New Roman" w:cs="Times New Roman"/>
        </w:rPr>
        <w:t xml:space="preserve"> 3. </w:t>
      </w:r>
      <w:r>
        <w:rPr>
          <w:rFonts w:ascii="Times New Roman" w:eastAsia="Times New Roman" w:hAnsi="Times New Roman" w:cs="Times New Roman"/>
        </w:rPr>
        <w:t xml:space="preserve">Modelo </w:t>
      </w:r>
      <w:r w:rsidRPr="0023603E">
        <w:rPr>
          <w:rFonts w:ascii="Times New Roman" w:eastAsia="Times New Roman" w:hAnsi="Times New Roman" w:cs="Times New Roman"/>
        </w:rPr>
        <w:t xml:space="preserve">FRAM </w:t>
      </w:r>
      <w:r>
        <w:rPr>
          <w:rFonts w:ascii="Times New Roman" w:eastAsia="Times New Roman" w:hAnsi="Times New Roman" w:cs="Times New Roman"/>
        </w:rPr>
        <w:t>da produção de</w:t>
      </w:r>
      <w:r>
        <w:rPr>
          <w:rFonts w:ascii="Times New Roman" w:eastAsia="Times New Roman" w:hAnsi="Times New Roman" w:cs="Times New Roman"/>
        </w:rPr>
        <w:t xml:space="preserve"> </w:t>
      </w:r>
      <w:r w:rsidRPr="0023603E">
        <w:rPr>
          <w:rFonts w:ascii="Times New Roman" w:eastAsia="Times New Roman" w:hAnsi="Times New Roman" w:cs="Times New Roman"/>
        </w:rPr>
        <w:t xml:space="preserve">MCMT, </w:t>
      </w:r>
      <w:r>
        <w:rPr>
          <w:rFonts w:ascii="Times New Roman" w:eastAsia="Times New Roman" w:hAnsi="Times New Roman" w:cs="Times New Roman"/>
        </w:rPr>
        <w:t xml:space="preserve">e instanciação da Função </w:t>
      </w:r>
      <w:r w:rsidRPr="0023603E">
        <w:rPr>
          <w:rFonts w:ascii="Times New Roman" w:eastAsia="Times New Roman" w:hAnsi="Times New Roman" w:cs="Times New Roman"/>
        </w:rPr>
        <w:t>“metalation</w:t>
      </w:r>
      <w:proofErr w:type="gramStart"/>
      <w:r w:rsidRPr="0023603E">
        <w:rPr>
          <w:rFonts w:ascii="Times New Roman" w:eastAsia="Times New Roman" w:hAnsi="Times New Roman" w:cs="Times New Roman"/>
        </w:rPr>
        <w:t>” .</w:t>
      </w:r>
      <w:proofErr w:type="gramEnd"/>
    </w:p>
    <w:p w:rsidR="00051C2F" w:rsidRPr="0023603E" w:rsidRDefault="00051C2F">
      <w:pPr>
        <w:pStyle w:val="PargrafodaLista"/>
        <w:ind w:left="0"/>
        <w:jc w:val="both"/>
        <w:rPr>
          <w:rFonts w:ascii="Times New Roman" w:hAnsi="Times New Roman"/>
          <w:color w:val="0000FF"/>
        </w:rPr>
      </w:pPr>
    </w:p>
    <w:p w:rsidR="00051C2F" w:rsidRDefault="0023603E">
      <w:pPr>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eastAsia="pt-BR"/>
        </w:rPr>
        <w:drawing>
          <wp:inline distT="114300" distB="114300" distL="114300" distR="114300">
            <wp:extent cx="3429000" cy="1951355"/>
            <wp:effectExtent l="0" t="0" r="0" b="4445"/>
            <wp:docPr id="5" name="image6.png"/>
            <wp:cNvGraphicFramePr/>
            <a:graphic xmlns:a="http://schemas.openxmlformats.org/drawingml/2006/main">
              <a:graphicData uri="http://schemas.openxmlformats.org/drawingml/2006/picture">
                <pic:pic xmlns:pic="http://schemas.openxmlformats.org/drawingml/2006/picture">
                  <pic:nvPicPr>
                    <pic:cNvPr id="5" name="image6.png"/>
                    <pic:cNvPicPr preferRelativeResize="0"/>
                  </pic:nvPicPr>
                  <pic:blipFill>
                    <a:blip r:embed="rId9"/>
                    <a:srcRect/>
                    <a:stretch>
                      <a:fillRect/>
                    </a:stretch>
                  </pic:blipFill>
                  <pic:spPr>
                    <a:xfrm>
                      <a:off x="0" y="0"/>
                      <a:ext cx="3429000" cy="1951755"/>
                    </a:xfrm>
                    <a:prstGeom prst="rect">
                      <a:avLst/>
                    </a:prstGeom>
                  </pic:spPr>
                </pic:pic>
              </a:graphicData>
            </a:graphic>
          </wp:inline>
        </w:drawing>
      </w:r>
    </w:p>
    <w:p w:rsidR="00051C2F" w:rsidRDefault="0023603E">
      <w:pPr>
        <w:jc w:val="center"/>
        <w:rPr>
          <w:rFonts w:ascii="Times New Roman" w:eastAsia="Times New Roman" w:hAnsi="Times New Roman" w:cs="Times New Roman"/>
        </w:rPr>
      </w:pPr>
      <w:r w:rsidRPr="0023603E">
        <w:rPr>
          <w:rFonts w:ascii="Times New Roman" w:eastAsia="Times New Roman" w:hAnsi="Times New Roman" w:cs="Times New Roman"/>
        </w:rPr>
        <w:t>Figur</w:t>
      </w:r>
      <w:proofErr w:type="gramStart"/>
      <w:r>
        <w:rPr>
          <w:rFonts w:ascii="Times New Roman" w:eastAsia="Times New Roman" w:hAnsi="Times New Roman" w:cs="Times New Roman"/>
        </w:rPr>
        <w:t>a</w:t>
      </w:r>
      <w:proofErr w:type="gramEnd"/>
      <w:r w:rsidRPr="0023603E">
        <w:rPr>
          <w:rFonts w:ascii="Times New Roman" w:eastAsia="Times New Roman" w:hAnsi="Times New Roman" w:cs="Times New Roman"/>
        </w:rPr>
        <w:t xml:space="preserve"> 4. </w:t>
      </w:r>
      <w:r>
        <w:rPr>
          <w:rFonts w:ascii="Times New Roman" w:eastAsia="Times New Roman" w:hAnsi="Times New Roman" w:cs="Times New Roman"/>
        </w:rPr>
        <w:t xml:space="preserve">Aspectos da Função do </w:t>
      </w:r>
      <w:r w:rsidRPr="0023603E">
        <w:rPr>
          <w:rFonts w:ascii="Times New Roman" w:eastAsia="Times New Roman" w:hAnsi="Times New Roman" w:cs="Times New Roman"/>
        </w:rPr>
        <w:t>FRAM</w:t>
      </w:r>
      <w:proofErr w:type="gramStart"/>
      <w:r w:rsidRPr="0023603E">
        <w:rPr>
          <w:rFonts w:ascii="Times New Roman" w:eastAsia="Times New Roman" w:hAnsi="Times New Roman" w:cs="Times New Roman"/>
        </w:rPr>
        <w:t xml:space="preserve">  </w:t>
      </w:r>
      <w:proofErr w:type="gramEnd"/>
      <w:r w:rsidRPr="0023603E">
        <w:rPr>
          <w:rFonts w:ascii="Times New Roman" w:eastAsia="Times New Roman" w:hAnsi="Times New Roman" w:cs="Times New Roman"/>
        </w:rPr>
        <w:t xml:space="preserve">“Metalation” </w:t>
      </w:r>
    </w:p>
    <w:p w:rsidR="00051C2F" w:rsidRDefault="00051C2F">
      <w:pPr>
        <w:jc w:val="center"/>
        <w:rPr>
          <w:rFonts w:ascii="Times New Roman" w:eastAsia="Times New Roman" w:hAnsi="Times New Roman" w:cs="Times New Roman"/>
          <w:sz w:val="18"/>
          <w:szCs w:val="18"/>
        </w:rPr>
      </w:pPr>
    </w:p>
    <w:p w:rsidR="00051C2F" w:rsidRDefault="00051C2F">
      <w:pPr>
        <w:jc w:val="center"/>
        <w:rPr>
          <w:rFonts w:ascii="Times New Roman" w:eastAsia="Times New Roman" w:hAnsi="Times New Roman" w:cs="Times New Roman"/>
          <w:sz w:val="18"/>
          <w:szCs w:val="18"/>
        </w:rPr>
      </w:pPr>
    </w:p>
    <w:p w:rsidR="00051C2F" w:rsidRPr="0023603E" w:rsidRDefault="0023603E">
      <w:pPr>
        <w:pStyle w:val="PargrafodaLista"/>
        <w:spacing w:line="240" w:lineRule="auto"/>
        <w:ind w:left="0" w:firstLine="567"/>
        <w:jc w:val="both"/>
        <w:rPr>
          <w:rFonts w:ascii="Times New Roman" w:hAnsi="Times New Roman"/>
        </w:rPr>
      </w:pPr>
      <w:r w:rsidRPr="0023603E">
        <w:rPr>
          <w:rFonts w:ascii="Times New Roman" w:hAnsi="Times New Roman"/>
        </w:rPr>
        <w:t xml:space="preserve">Para realizar o primeiro passo da produção do MCMT, a Metalização precisa como Insumos: blocos de metal de sódio, MCPD, diglima (diglima reciclado a </w:t>
      </w:r>
      <w:r w:rsidRPr="0023603E">
        <w:rPr>
          <w:rFonts w:ascii="Times New Roman" w:hAnsi="Times New Roman"/>
        </w:rPr>
        <w:t>partir da destilação). As saídas: metilciclopentadieno de sódio, que é uma entrada para a próxima etapa, gás hidrogênio, que é ventilado para a atmosfera e os valores de temperatura e pressão que são informados ao sistema de controle de processo automatiza</w:t>
      </w:r>
      <w:r w:rsidRPr="0023603E">
        <w:rPr>
          <w:rFonts w:ascii="Times New Roman" w:hAnsi="Times New Roman"/>
        </w:rPr>
        <w:t xml:space="preserve">do. Como pré-condição, o reator deve ser selado por um operador, e os Recursos </w:t>
      </w:r>
      <w:proofErr w:type="gramStart"/>
      <w:r w:rsidRPr="0023603E">
        <w:rPr>
          <w:rFonts w:ascii="Times New Roman" w:hAnsi="Times New Roman"/>
        </w:rPr>
        <w:t>são</w:t>
      </w:r>
      <w:proofErr w:type="gramEnd"/>
      <w:r w:rsidRPr="0023603E">
        <w:rPr>
          <w:rFonts w:ascii="Times New Roman" w:hAnsi="Times New Roman"/>
        </w:rPr>
        <w:t xml:space="preserve"> a circulação de óleo quente para iniciar a reação, a água para resfriar o sistema e o reator. Finalmente, este passo é controlado pelo Tempo, pela informação de que o metal </w:t>
      </w:r>
      <w:r w:rsidRPr="0023603E">
        <w:rPr>
          <w:rFonts w:ascii="Times New Roman" w:hAnsi="Times New Roman"/>
        </w:rPr>
        <w:t>de sódio é fundido a 98,9ºC, quando um misturador deve ser iniciado.</w:t>
      </w:r>
    </w:p>
    <w:p w:rsidR="00051C2F" w:rsidRPr="0023603E" w:rsidRDefault="00051C2F">
      <w:pPr>
        <w:pStyle w:val="PargrafodaLista"/>
        <w:spacing w:line="240" w:lineRule="auto"/>
        <w:ind w:left="0" w:firstLine="567"/>
        <w:jc w:val="both"/>
        <w:rPr>
          <w:rFonts w:ascii="Times New Roman" w:hAnsi="Times New Roman"/>
        </w:rPr>
      </w:pPr>
    </w:p>
    <w:p w:rsidR="00051C2F" w:rsidRPr="0023603E" w:rsidRDefault="0023603E">
      <w:pPr>
        <w:pStyle w:val="PargrafodaLista"/>
        <w:spacing w:line="240" w:lineRule="auto"/>
        <w:ind w:left="0" w:firstLine="567"/>
        <w:jc w:val="both"/>
        <w:rPr>
          <w:rFonts w:ascii="Times New Roman" w:hAnsi="Times New Roman"/>
        </w:rPr>
      </w:pPr>
      <w:r w:rsidRPr="0023603E">
        <w:rPr>
          <w:rFonts w:ascii="Times New Roman" w:hAnsi="Times New Roman"/>
        </w:rPr>
        <w:t xml:space="preserve">O conceito de </w:t>
      </w:r>
      <w:r>
        <w:rPr>
          <w:rFonts w:ascii="Times New Roman" w:hAnsi="Times New Roman"/>
        </w:rPr>
        <w:t>C</w:t>
      </w:r>
      <w:r w:rsidRPr="0023603E">
        <w:rPr>
          <w:rFonts w:ascii="Times New Roman" w:hAnsi="Times New Roman"/>
        </w:rPr>
        <w:t>S</w:t>
      </w:r>
      <w:r>
        <w:rPr>
          <w:rFonts w:ascii="Times New Roman" w:hAnsi="Times New Roman"/>
        </w:rPr>
        <w:t>D</w:t>
      </w:r>
      <w:r w:rsidRPr="0023603E">
        <w:rPr>
          <w:rFonts w:ascii="Times New Roman" w:hAnsi="Times New Roman"/>
        </w:rPr>
        <w:t xml:space="preserve"> dessa instanciação - “Metalização” mostra que diferentes atores e artefatos no sistema distribuíram a </w:t>
      </w:r>
      <w:r>
        <w:rPr>
          <w:rFonts w:ascii="Times New Roman" w:hAnsi="Times New Roman"/>
        </w:rPr>
        <w:t>C</w:t>
      </w:r>
      <w:r w:rsidRPr="0023603E">
        <w:rPr>
          <w:rFonts w:ascii="Times New Roman" w:hAnsi="Times New Roman"/>
        </w:rPr>
        <w:t xml:space="preserve">S do processo que ocorre diariamente. Conforme declarado por CSB </w:t>
      </w:r>
      <w:r w:rsidRPr="0023603E">
        <w:rPr>
          <w:rFonts w:ascii="Times New Roman" w:hAnsi="Times New Roman"/>
        </w:rPr>
        <w:t xml:space="preserve">(2009), até o acidente </w:t>
      </w:r>
      <w:proofErr w:type="gramStart"/>
      <w:r w:rsidRPr="0023603E">
        <w:rPr>
          <w:rFonts w:ascii="Times New Roman" w:hAnsi="Times New Roman"/>
        </w:rPr>
        <w:t>foram</w:t>
      </w:r>
      <w:proofErr w:type="gramEnd"/>
      <w:r w:rsidRPr="0023603E">
        <w:rPr>
          <w:rFonts w:ascii="Times New Roman" w:hAnsi="Times New Roman"/>
        </w:rPr>
        <w:t xml:space="preserve"> produzidos 174 lotes de MCMT e, embora algumas variações tenham ocorrido ao longo do processo, mas </w:t>
      </w:r>
      <w:r>
        <w:rPr>
          <w:rFonts w:ascii="Times New Roman" w:hAnsi="Times New Roman"/>
        </w:rPr>
        <w:t>n</w:t>
      </w:r>
      <w:r w:rsidRPr="0023603E">
        <w:rPr>
          <w:rFonts w:ascii="Times New Roman" w:hAnsi="Times New Roman"/>
        </w:rPr>
        <w:t>o resultado final da produção de MCMT foi alcançado.</w:t>
      </w:r>
    </w:p>
    <w:p w:rsidR="00051C2F" w:rsidRPr="0023603E" w:rsidRDefault="00051C2F">
      <w:pPr>
        <w:pStyle w:val="PargrafodaLista"/>
        <w:spacing w:line="240" w:lineRule="auto"/>
        <w:ind w:left="0" w:firstLine="567"/>
        <w:jc w:val="both"/>
        <w:rPr>
          <w:rFonts w:ascii="Times New Roman" w:hAnsi="Times New Roman"/>
        </w:rPr>
      </w:pPr>
    </w:p>
    <w:p w:rsidR="00051C2F" w:rsidRPr="0023603E" w:rsidRDefault="0023603E">
      <w:pPr>
        <w:pStyle w:val="PargrafodaLista"/>
        <w:spacing w:line="240" w:lineRule="auto"/>
        <w:ind w:left="0" w:firstLine="567"/>
        <w:jc w:val="both"/>
        <w:rPr>
          <w:rFonts w:ascii="Times New Roman" w:hAnsi="Times New Roman"/>
        </w:rPr>
      </w:pPr>
      <w:r w:rsidRPr="0023603E">
        <w:rPr>
          <w:rFonts w:ascii="Times New Roman" w:hAnsi="Times New Roman"/>
        </w:rPr>
        <w:t xml:space="preserve">Pensando </w:t>
      </w:r>
      <w:proofErr w:type="spellStart"/>
      <w:proofErr w:type="gramStart"/>
      <w:r w:rsidRPr="0023603E">
        <w:rPr>
          <w:rFonts w:ascii="Times New Roman" w:hAnsi="Times New Roman"/>
        </w:rPr>
        <w:t>n</w:t>
      </w:r>
      <w:r>
        <w:rPr>
          <w:rFonts w:ascii="Times New Roman" w:hAnsi="Times New Roman"/>
        </w:rPr>
        <w:t>aCS</w:t>
      </w:r>
      <w:r w:rsidRPr="0023603E">
        <w:rPr>
          <w:rFonts w:ascii="Times New Roman" w:hAnsi="Times New Roman"/>
        </w:rPr>
        <w:t>D</w:t>
      </w:r>
      <w:proofErr w:type="spellEnd"/>
      <w:proofErr w:type="gramEnd"/>
      <w:r w:rsidRPr="0023603E">
        <w:rPr>
          <w:rFonts w:ascii="Times New Roman" w:hAnsi="Times New Roman"/>
        </w:rPr>
        <w:t xml:space="preserve"> do sistema na Figura 3, é possível usar as m</w:t>
      </w:r>
      <w:r>
        <w:rPr>
          <w:rFonts w:ascii="Times New Roman" w:hAnsi="Times New Roman"/>
        </w:rPr>
        <w:t>étricas</w:t>
      </w:r>
      <w:r w:rsidRPr="0023603E">
        <w:rPr>
          <w:rFonts w:ascii="Times New Roman" w:hAnsi="Times New Roman"/>
        </w:rPr>
        <w:t xml:space="preserve"> </w:t>
      </w:r>
      <w:proofErr w:type="spellStart"/>
      <w:r w:rsidRPr="0023603E">
        <w:rPr>
          <w:rFonts w:ascii="Times New Roman" w:hAnsi="Times New Roman"/>
        </w:rPr>
        <w:t>d</w:t>
      </w:r>
      <w:r>
        <w:rPr>
          <w:rFonts w:ascii="Times New Roman" w:hAnsi="Times New Roman"/>
        </w:rPr>
        <w:t>eC</w:t>
      </w:r>
      <w:r w:rsidRPr="0023603E">
        <w:rPr>
          <w:rFonts w:ascii="Times New Roman" w:hAnsi="Times New Roman"/>
        </w:rPr>
        <w:t>S</w:t>
      </w:r>
      <w:r>
        <w:rPr>
          <w:rFonts w:ascii="Times New Roman" w:hAnsi="Times New Roman"/>
        </w:rPr>
        <w:t>D</w:t>
      </w:r>
      <w:proofErr w:type="spellEnd"/>
      <w:r w:rsidRPr="0023603E">
        <w:rPr>
          <w:rFonts w:ascii="Times New Roman" w:hAnsi="Times New Roman"/>
        </w:rPr>
        <w:t xml:space="preserve"> </w:t>
      </w:r>
      <w:r w:rsidRPr="0023603E">
        <w:rPr>
          <w:rFonts w:ascii="Times New Roman" w:hAnsi="Times New Roman"/>
        </w:rPr>
        <w:t>da Tabela 2. O primeiro é o diâmetro, o que mostra que há 10 etapas entre as funções externas, e elas são representadas no vetor, D = {Aiche O ABET cec apcs fornece meta subs carb dist watr}. É possível calcular o diâmetro (distância) de qualquer função vi</w:t>
      </w:r>
      <w:r w:rsidRPr="0023603E">
        <w:rPr>
          <w:rFonts w:ascii="Times New Roman" w:hAnsi="Times New Roman"/>
        </w:rPr>
        <w:t xml:space="preserve">nculada. Por exemplo, Metalation está a </w:t>
      </w:r>
      <w:proofErr w:type="gramStart"/>
      <w:r w:rsidRPr="0023603E">
        <w:rPr>
          <w:rFonts w:ascii="Times New Roman" w:hAnsi="Times New Roman"/>
        </w:rPr>
        <w:t>4</w:t>
      </w:r>
      <w:proofErr w:type="gramEnd"/>
      <w:r w:rsidRPr="0023603E">
        <w:rPr>
          <w:rFonts w:ascii="Times New Roman" w:hAnsi="Times New Roman"/>
        </w:rPr>
        <w:t xml:space="preserve"> passos do Chemical Engineer - ce.</w:t>
      </w:r>
    </w:p>
    <w:p w:rsidR="00051C2F" w:rsidRPr="0023603E" w:rsidRDefault="00051C2F">
      <w:pPr>
        <w:pStyle w:val="PargrafodaLista"/>
        <w:spacing w:line="240" w:lineRule="auto"/>
        <w:ind w:left="0" w:firstLine="567"/>
        <w:jc w:val="both"/>
        <w:rPr>
          <w:rFonts w:ascii="Times New Roman" w:hAnsi="Times New Roman"/>
        </w:rPr>
      </w:pPr>
    </w:p>
    <w:p w:rsidR="00051C2F" w:rsidRPr="0023603E" w:rsidRDefault="0023603E">
      <w:pPr>
        <w:pStyle w:val="PargrafodaLista"/>
        <w:spacing w:line="240" w:lineRule="auto"/>
        <w:ind w:left="0" w:firstLine="567"/>
        <w:jc w:val="both"/>
        <w:rPr>
          <w:rFonts w:ascii="Times New Roman" w:hAnsi="Times New Roman"/>
        </w:rPr>
      </w:pPr>
      <w:r w:rsidRPr="0023603E">
        <w:rPr>
          <w:rFonts w:ascii="Times New Roman" w:hAnsi="Times New Roman"/>
        </w:rPr>
        <w:t>Pode</w:t>
      </w:r>
      <w:r>
        <w:rPr>
          <w:rFonts w:ascii="Times New Roman" w:hAnsi="Times New Roman"/>
        </w:rPr>
        <w:t>-se</w:t>
      </w:r>
      <w:r w:rsidRPr="0023603E">
        <w:rPr>
          <w:rFonts w:ascii="Times New Roman" w:hAnsi="Times New Roman"/>
        </w:rPr>
        <w:t xml:space="preserve"> ver</w:t>
      </w:r>
      <w:r>
        <w:rPr>
          <w:rFonts w:ascii="Times New Roman" w:hAnsi="Times New Roman"/>
        </w:rPr>
        <w:t>ificar</w:t>
      </w:r>
      <w:r w:rsidRPr="0023603E">
        <w:rPr>
          <w:rFonts w:ascii="Times New Roman" w:hAnsi="Times New Roman"/>
        </w:rPr>
        <w:t xml:space="preserve"> que "Aiche" está em um </w:t>
      </w:r>
      <w:r>
        <w:rPr>
          <w:rFonts w:ascii="Times New Roman" w:hAnsi="Times New Roman"/>
        </w:rPr>
        <w:t>extremo</w:t>
      </w:r>
      <w:r w:rsidRPr="0023603E">
        <w:rPr>
          <w:rFonts w:ascii="Times New Roman" w:hAnsi="Times New Roman"/>
        </w:rPr>
        <w:t xml:space="preserve"> da rede e "Tratamento de resíduos" - watr está </w:t>
      </w:r>
      <w:r>
        <w:rPr>
          <w:rFonts w:ascii="Times New Roman" w:hAnsi="Times New Roman"/>
        </w:rPr>
        <w:t>em</w:t>
      </w:r>
      <w:r w:rsidRPr="0023603E">
        <w:rPr>
          <w:rFonts w:ascii="Times New Roman" w:hAnsi="Times New Roman"/>
        </w:rPr>
        <w:t xml:space="preserve"> outro, então </w:t>
      </w:r>
      <w:proofErr w:type="spellStart"/>
      <w:proofErr w:type="gramStart"/>
      <w:r>
        <w:rPr>
          <w:rFonts w:ascii="Times New Roman" w:hAnsi="Times New Roman"/>
        </w:rPr>
        <w:t>aC</w:t>
      </w:r>
      <w:r w:rsidRPr="0023603E">
        <w:rPr>
          <w:rFonts w:ascii="Times New Roman" w:hAnsi="Times New Roman"/>
        </w:rPr>
        <w:t>S</w:t>
      </w:r>
      <w:r>
        <w:rPr>
          <w:rFonts w:ascii="Times New Roman" w:hAnsi="Times New Roman"/>
        </w:rPr>
        <w:t>D</w:t>
      </w:r>
      <w:proofErr w:type="spellEnd"/>
      <w:proofErr w:type="gramEnd"/>
      <w:r w:rsidRPr="0023603E">
        <w:rPr>
          <w:rFonts w:ascii="Times New Roman" w:hAnsi="Times New Roman"/>
        </w:rPr>
        <w:t xml:space="preserve"> dessa funç</w:t>
      </w:r>
      <w:r>
        <w:rPr>
          <w:rFonts w:ascii="Times New Roman" w:hAnsi="Times New Roman"/>
        </w:rPr>
        <w:t>ão</w:t>
      </w:r>
      <w:r w:rsidRPr="0023603E">
        <w:rPr>
          <w:rFonts w:ascii="Times New Roman" w:hAnsi="Times New Roman"/>
        </w:rPr>
        <w:t xml:space="preserve"> está longe d</w:t>
      </w:r>
      <w:r>
        <w:rPr>
          <w:rFonts w:ascii="Times New Roman" w:hAnsi="Times New Roman"/>
        </w:rPr>
        <w:t>a</w:t>
      </w:r>
      <w:r w:rsidRPr="0023603E">
        <w:rPr>
          <w:rFonts w:ascii="Times New Roman" w:hAnsi="Times New Roman"/>
        </w:rPr>
        <w:t xml:space="preserve"> primeir</w:t>
      </w:r>
      <w:r>
        <w:rPr>
          <w:rFonts w:ascii="Times New Roman" w:hAnsi="Times New Roman"/>
        </w:rPr>
        <w:t>a</w:t>
      </w:r>
      <w:r w:rsidRPr="0023603E">
        <w:rPr>
          <w:rFonts w:ascii="Times New Roman" w:hAnsi="Times New Roman"/>
        </w:rPr>
        <w:t>. Analisando o grau ou a im</w:t>
      </w:r>
      <w:r w:rsidRPr="0023603E">
        <w:rPr>
          <w:rFonts w:ascii="Times New Roman" w:hAnsi="Times New Roman"/>
        </w:rPr>
        <w:t xml:space="preserve">portância das funções para a </w:t>
      </w:r>
      <w:r>
        <w:rPr>
          <w:rFonts w:ascii="Times New Roman" w:hAnsi="Times New Roman"/>
        </w:rPr>
        <w:t>CS</w:t>
      </w:r>
      <w:r w:rsidRPr="0023603E">
        <w:rPr>
          <w:rFonts w:ascii="Times New Roman" w:hAnsi="Times New Roman"/>
        </w:rPr>
        <w:t>D, tem</w:t>
      </w:r>
      <w:r>
        <w:rPr>
          <w:rFonts w:ascii="Times New Roman" w:hAnsi="Times New Roman"/>
        </w:rPr>
        <w:t>-se que</w:t>
      </w:r>
      <w:r w:rsidRPr="0023603E">
        <w:rPr>
          <w:rFonts w:ascii="Times New Roman" w:hAnsi="Times New Roman"/>
        </w:rPr>
        <w:t>: em grau (</w:t>
      </w:r>
      <w:r>
        <w:rPr>
          <w:rFonts w:ascii="Times New Roman" w:hAnsi="Times New Roman"/>
        </w:rPr>
        <w:t>CS</w:t>
      </w:r>
      <w:r w:rsidRPr="0023603E">
        <w:rPr>
          <w:rFonts w:ascii="Times New Roman" w:hAnsi="Times New Roman"/>
        </w:rPr>
        <w:t xml:space="preserve">D entrando em funções) “metalização” com </w:t>
      </w:r>
      <w:proofErr w:type="gramStart"/>
      <w:r w:rsidRPr="0023603E">
        <w:rPr>
          <w:rFonts w:ascii="Times New Roman" w:hAnsi="Times New Roman"/>
        </w:rPr>
        <w:t>8</w:t>
      </w:r>
      <w:proofErr w:type="gramEnd"/>
      <w:r w:rsidRPr="0023603E">
        <w:rPr>
          <w:rFonts w:ascii="Times New Roman" w:hAnsi="Times New Roman"/>
        </w:rPr>
        <w:t>, “sistema de controle automatizado de processo”, 6, “engenheiro químico” e “operador de processo” com 4. Do outro lado o grau de saída (</w:t>
      </w:r>
      <w:r>
        <w:rPr>
          <w:rFonts w:ascii="Times New Roman" w:hAnsi="Times New Roman"/>
        </w:rPr>
        <w:t>CS</w:t>
      </w:r>
      <w:r w:rsidRPr="0023603E">
        <w:rPr>
          <w:rFonts w:ascii="Times New Roman" w:hAnsi="Times New Roman"/>
        </w:rPr>
        <w:t>D saindo da função</w:t>
      </w:r>
      <w:r w:rsidRPr="0023603E">
        <w:rPr>
          <w:rFonts w:ascii="Times New Roman" w:hAnsi="Times New Roman"/>
        </w:rPr>
        <w:t xml:space="preserve">) "Engenheiro químico", </w:t>
      </w:r>
      <w:proofErr w:type="gramStart"/>
      <w:r w:rsidRPr="0023603E">
        <w:rPr>
          <w:rFonts w:ascii="Times New Roman" w:hAnsi="Times New Roman"/>
        </w:rPr>
        <w:t>6</w:t>
      </w:r>
      <w:proofErr w:type="gramEnd"/>
      <w:r w:rsidRPr="0023603E">
        <w:rPr>
          <w:rFonts w:ascii="Times New Roman" w:hAnsi="Times New Roman"/>
        </w:rPr>
        <w:t xml:space="preserve">, "Operador de processo", 4, "Reator" e "Operador carregado manualmente" com 3. E, finalmente, considerando todos </w:t>
      </w:r>
      <w:r>
        <w:rPr>
          <w:rFonts w:ascii="Times New Roman" w:hAnsi="Times New Roman"/>
        </w:rPr>
        <w:t>a</w:t>
      </w:r>
      <w:r w:rsidRPr="0023603E">
        <w:rPr>
          <w:rFonts w:ascii="Times New Roman" w:hAnsi="Times New Roman"/>
        </w:rPr>
        <w:t xml:space="preserve">s </w:t>
      </w:r>
      <w:r>
        <w:rPr>
          <w:rFonts w:ascii="Times New Roman" w:hAnsi="Times New Roman"/>
        </w:rPr>
        <w:t>CS</w:t>
      </w:r>
      <w:r w:rsidRPr="0023603E">
        <w:rPr>
          <w:rFonts w:ascii="Times New Roman" w:hAnsi="Times New Roman"/>
        </w:rPr>
        <w:t xml:space="preserve">D de entrada, "metalização" com </w:t>
      </w:r>
      <w:proofErr w:type="gramStart"/>
      <w:r w:rsidRPr="0023603E">
        <w:rPr>
          <w:rFonts w:ascii="Times New Roman" w:hAnsi="Times New Roman"/>
        </w:rPr>
        <w:t>11 ,</w:t>
      </w:r>
      <w:proofErr w:type="gramEnd"/>
      <w:r w:rsidRPr="0023603E">
        <w:rPr>
          <w:rFonts w:ascii="Times New Roman" w:hAnsi="Times New Roman"/>
        </w:rPr>
        <w:t xml:space="preserve"> “Engenheiro Químico”, 10, “Operador de Processo”, 8 e “Sistema de Controle </w:t>
      </w:r>
      <w:r w:rsidRPr="0023603E">
        <w:rPr>
          <w:rFonts w:ascii="Times New Roman" w:hAnsi="Times New Roman"/>
        </w:rPr>
        <w:t>de Processo Automatizado”, 7. A partir dessa medida, pode</w:t>
      </w:r>
      <w:r>
        <w:rPr>
          <w:rFonts w:ascii="Times New Roman" w:hAnsi="Times New Roman"/>
        </w:rPr>
        <w:t>-se</w:t>
      </w:r>
      <w:r w:rsidRPr="0023603E">
        <w:rPr>
          <w:rFonts w:ascii="Times New Roman" w:hAnsi="Times New Roman"/>
        </w:rPr>
        <w:t xml:space="preserve"> estabelecer que a etapa do processo de “metalização” é uma das funções mais importantes para fornecer </w:t>
      </w:r>
      <w:r>
        <w:rPr>
          <w:rFonts w:ascii="Times New Roman" w:hAnsi="Times New Roman"/>
        </w:rPr>
        <w:t>CS</w:t>
      </w:r>
      <w:r w:rsidRPr="0023603E">
        <w:rPr>
          <w:rFonts w:ascii="Times New Roman" w:hAnsi="Times New Roman"/>
        </w:rPr>
        <w:t xml:space="preserve">D para o sistema, mas "Engenheiro químico", "Operador de processos" e "Sistema de controle </w:t>
      </w:r>
      <w:r w:rsidRPr="0023603E">
        <w:rPr>
          <w:rFonts w:ascii="Times New Roman" w:hAnsi="Times New Roman"/>
        </w:rPr>
        <w:t xml:space="preserve">automatizado de processos" também são fundamentais para a </w:t>
      </w:r>
      <w:r>
        <w:rPr>
          <w:rFonts w:ascii="Times New Roman" w:hAnsi="Times New Roman"/>
        </w:rPr>
        <w:t>CS</w:t>
      </w:r>
      <w:r w:rsidRPr="0023603E">
        <w:rPr>
          <w:rFonts w:ascii="Times New Roman" w:hAnsi="Times New Roman"/>
        </w:rPr>
        <w:t xml:space="preserve">D. Nesse caso, </w:t>
      </w:r>
      <w:proofErr w:type="gramStart"/>
      <w:r w:rsidRPr="0023603E">
        <w:rPr>
          <w:rFonts w:ascii="Times New Roman" w:hAnsi="Times New Roman"/>
        </w:rPr>
        <w:t>tem</w:t>
      </w:r>
      <w:r>
        <w:rPr>
          <w:rFonts w:ascii="Times New Roman" w:hAnsi="Times New Roman"/>
        </w:rPr>
        <w:t>-se</w:t>
      </w:r>
      <w:proofErr w:type="gramEnd"/>
      <w:r w:rsidRPr="0023603E">
        <w:rPr>
          <w:rFonts w:ascii="Times New Roman" w:hAnsi="Times New Roman"/>
        </w:rPr>
        <w:t xml:space="preserve"> duas funções humanas e duas tecnológicas interagindo para obter um melhor </w:t>
      </w:r>
      <w:r>
        <w:rPr>
          <w:rFonts w:ascii="Times New Roman" w:hAnsi="Times New Roman"/>
        </w:rPr>
        <w:t>CS</w:t>
      </w:r>
      <w:r w:rsidRPr="0023603E">
        <w:rPr>
          <w:rFonts w:ascii="Times New Roman" w:hAnsi="Times New Roman"/>
        </w:rPr>
        <w:t>D.</w:t>
      </w:r>
    </w:p>
    <w:p w:rsidR="00051C2F" w:rsidRPr="0023603E" w:rsidRDefault="00051C2F">
      <w:pPr>
        <w:pStyle w:val="PargrafodaLista"/>
        <w:spacing w:line="240" w:lineRule="auto"/>
        <w:ind w:left="0" w:firstLine="567"/>
        <w:jc w:val="both"/>
        <w:rPr>
          <w:rFonts w:ascii="Times New Roman" w:hAnsi="Times New Roman"/>
        </w:rPr>
      </w:pPr>
    </w:p>
    <w:p w:rsidR="00051C2F" w:rsidRDefault="0023603E">
      <w:pPr>
        <w:pStyle w:val="PargrafodaLista"/>
        <w:spacing w:line="240" w:lineRule="auto"/>
        <w:ind w:left="0" w:firstLine="567"/>
        <w:jc w:val="both"/>
        <w:rPr>
          <w:rFonts w:ascii="Times New Roman" w:hAnsi="Times New Roman"/>
          <w:lang w:val="en-US"/>
        </w:rPr>
      </w:pPr>
      <w:r w:rsidRPr="0023603E">
        <w:rPr>
          <w:rFonts w:ascii="Times New Roman" w:hAnsi="Times New Roman"/>
        </w:rPr>
        <w:t xml:space="preserve">O próximo tópico, centralidade da rede, que compreende essa pontuação maior, mostra a </w:t>
      </w:r>
      <w:r w:rsidRPr="0023603E">
        <w:rPr>
          <w:rFonts w:ascii="Times New Roman" w:hAnsi="Times New Roman"/>
        </w:rPr>
        <w:t xml:space="preserve">centralidade </w:t>
      </w:r>
      <w:proofErr w:type="spellStart"/>
      <w:proofErr w:type="gramStart"/>
      <w:r w:rsidRPr="0023603E">
        <w:rPr>
          <w:rFonts w:ascii="Times New Roman" w:hAnsi="Times New Roman"/>
        </w:rPr>
        <w:t>d</w:t>
      </w:r>
      <w:r>
        <w:rPr>
          <w:rFonts w:ascii="Times New Roman" w:hAnsi="Times New Roman"/>
        </w:rPr>
        <w:t>aCS</w:t>
      </w:r>
      <w:r w:rsidRPr="0023603E">
        <w:rPr>
          <w:rFonts w:ascii="Times New Roman" w:hAnsi="Times New Roman"/>
        </w:rPr>
        <w:t>D</w:t>
      </w:r>
      <w:proofErr w:type="spellEnd"/>
      <w:proofErr w:type="gramEnd"/>
      <w:r w:rsidRPr="0023603E">
        <w:rPr>
          <w:rFonts w:ascii="Times New Roman" w:hAnsi="Times New Roman"/>
        </w:rPr>
        <w:t xml:space="preserve"> em uma função. </w:t>
      </w:r>
      <w:r>
        <w:rPr>
          <w:rFonts w:ascii="Times New Roman" w:hAnsi="Times New Roman"/>
          <w:lang w:val="en-US"/>
        </w:rPr>
        <w:t xml:space="preserve">A </w:t>
      </w:r>
      <w:proofErr w:type="spellStart"/>
      <w:r>
        <w:rPr>
          <w:rFonts w:ascii="Times New Roman" w:hAnsi="Times New Roman"/>
          <w:lang w:val="en-US"/>
        </w:rPr>
        <w:t>Figura</w:t>
      </w:r>
      <w:proofErr w:type="spellEnd"/>
      <w:r>
        <w:rPr>
          <w:rFonts w:ascii="Times New Roman" w:hAnsi="Times New Roman"/>
          <w:lang w:val="en-US"/>
        </w:rPr>
        <w:t xml:space="preserve"> 5 </w:t>
      </w:r>
      <w:proofErr w:type="spellStart"/>
      <w:r>
        <w:rPr>
          <w:rFonts w:ascii="Times New Roman" w:hAnsi="Times New Roman"/>
          <w:lang w:val="en-US"/>
        </w:rPr>
        <w:t>mostra</w:t>
      </w:r>
      <w:proofErr w:type="spellEnd"/>
      <w:r>
        <w:rPr>
          <w:rFonts w:ascii="Times New Roman" w:hAnsi="Times New Roman"/>
          <w:lang w:val="en-US"/>
        </w:rPr>
        <w:t xml:space="preserve"> </w:t>
      </w:r>
      <w:proofErr w:type="gramStart"/>
      <w:r>
        <w:rPr>
          <w:rFonts w:ascii="Times New Roman" w:hAnsi="Times New Roman"/>
          <w:lang w:val="en-US"/>
        </w:rPr>
        <w:t>a</w:t>
      </w:r>
      <w:proofErr w:type="gramEnd"/>
      <w:r>
        <w:rPr>
          <w:rFonts w:ascii="Times New Roman" w:hAnsi="Times New Roman"/>
          <w:lang w:val="en-US"/>
        </w:rPr>
        <w:t xml:space="preserve"> </w:t>
      </w:r>
      <w:proofErr w:type="spellStart"/>
      <w:r>
        <w:rPr>
          <w:rFonts w:ascii="Times New Roman" w:hAnsi="Times New Roman"/>
          <w:lang w:val="en-US"/>
        </w:rPr>
        <w:t>importância</w:t>
      </w:r>
      <w:proofErr w:type="spellEnd"/>
      <w:r>
        <w:rPr>
          <w:rFonts w:ascii="Times New Roman" w:hAnsi="Times New Roman"/>
          <w:lang w:val="en-US"/>
        </w:rPr>
        <w:t xml:space="preserve"> de </w:t>
      </w:r>
      <w:proofErr w:type="spellStart"/>
      <w:r>
        <w:rPr>
          <w:rFonts w:ascii="Times New Roman" w:hAnsi="Times New Roman"/>
          <w:lang w:val="en-US"/>
        </w:rPr>
        <w:t>cada</w:t>
      </w:r>
      <w:proofErr w:type="spellEnd"/>
      <w:r>
        <w:rPr>
          <w:rFonts w:ascii="Times New Roman" w:hAnsi="Times New Roman"/>
          <w:lang w:val="en-US"/>
        </w:rPr>
        <w:t xml:space="preserve"> </w:t>
      </w:r>
      <w:proofErr w:type="spellStart"/>
      <w:r>
        <w:rPr>
          <w:rFonts w:ascii="Times New Roman" w:hAnsi="Times New Roman"/>
          <w:lang w:val="en-US"/>
        </w:rPr>
        <w:t>função</w:t>
      </w:r>
      <w:proofErr w:type="spellEnd"/>
      <w:r>
        <w:rPr>
          <w:rFonts w:ascii="Times New Roman" w:hAnsi="Times New Roman"/>
          <w:lang w:val="en-US"/>
        </w:rPr>
        <w:t>.</w:t>
      </w:r>
    </w:p>
    <w:p w:rsidR="00051C2F" w:rsidRDefault="00051C2F">
      <w:pPr>
        <w:pStyle w:val="PargrafodaLista"/>
        <w:ind w:left="0"/>
        <w:jc w:val="both"/>
        <w:rPr>
          <w:rFonts w:ascii="Times New Roman" w:hAnsi="Times New Roman"/>
          <w:color w:val="0000FF"/>
          <w:lang w:val="en-US"/>
        </w:rPr>
      </w:pPr>
    </w:p>
    <w:p w:rsidR="00051C2F" w:rsidRDefault="0023603E">
      <w:pPr>
        <w:jc w:val="both"/>
        <w:rPr>
          <w:rFonts w:ascii="Times New Roman" w:eastAsia="Times New Roman" w:hAnsi="Times New Roman" w:cs="Times New Roman"/>
          <w:sz w:val="24"/>
          <w:szCs w:val="24"/>
          <w:highlight w:val="white"/>
        </w:rPr>
      </w:pPr>
      <w:r>
        <w:rPr>
          <w:rFonts w:ascii="Times New Roman" w:eastAsia="Times New Roman" w:hAnsi="Times New Roman" w:cs="Times New Roman"/>
          <w:noProof/>
          <w:sz w:val="24"/>
          <w:szCs w:val="24"/>
          <w:highlight w:val="white"/>
          <w:lang w:eastAsia="pt-BR"/>
        </w:rPr>
        <w:lastRenderedPageBreak/>
        <w:drawing>
          <wp:inline distT="0" distB="0" distL="114300" distR="114300">
            <wp:extent cx="5725795" cy="3152140"/>
            <wp:effectExtent l="0" t="0" r="1905" b="10160"/>
            <wp:docPr id="15" name="Imagem 15" descr="Fig5_centrality_T2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m 15" descr="Fig5_centrality_T2d"/>
                    <pic:cNvPicPr>
                      <a:picLocks noChangeAspect="1"/>
                    </pic:cNvPicPr>
                  </pic:nvPicPr>
                  <pic:blipFill>
                    <a:blip r:embed="rId10"/>
                    <a:srcRect t="6038"/>
                    <a:stretch>
                      <a:fillRect/>
                    </a:stretch>
                  </pic:blipFill>
                  <pic:spPr>
                    <a:xfrm>
                      <a:off x="0" y="0"/>
                      <a:ext cx="5725795" cy="3152140"/>
                    </a:xfrm>
                    <a:prstGeom prst="rect">
                      <a:avLst/>
                    </a:prstGeom>
                  </pic:spPr>
                </pic:pic>
              </a:graphicData>
            </a:graphic>
          </wp:inline>
        </w:drawing>
      </w:r>
    </w:p>
    <w:p w:rsidR="00051C2F" w:rsidRPr="0023603E" w:rsidRDefault="0023603E">
      <w:pPr>
        <w:jc w:val="center"/>
        <w:rPr>
          <w:rFonts w:ascii="Times New Roman" w:eastAsia="Times New Roman" w:hAnsi="Times New Roman" w:cs="Times New Roman"/>
        </w:rPr>
      </w:pPr>
      <w:r w:rsidRPr="0023603E">
        <w:rPr>
          <w:rFonts w:ascii="Times New Roman" w:eastAsia="Times New Roman" w:hAnsi="Times New Roman" w:cs="Times New Roman"/>
          <w:highlight w:val="white"/>
        </w:rPr>
        <w:t>Figur</w:t>
      </w:r>
      <w:proofErr w:type="gramStart"/>
      <w:r>
        <w:rPr>
          <w:rFonts w:ascii="Times New Roman" w:eastAsia="Times New Roman" w:hAnsi="Times New Roman" w:cs="Times New Roman"/>
          <w:highlight w:val="white"/>
        </w:rPr>
        <w:t>a</w:t>
      </w:r>
      <w:proofErr w:type="gramEnd"/>
      <w:r w:rsidRPr="0023603E">
        <w:rPr>
          <w:rFonts w:ascii="Times New Roman" w:eastAsia="Times New Roman" w:hAnsi="Times New Roman" w:cs="Times New Roman"/>
          <w:highlight w:val="white"/>
        </w:rPr>
        <w:t xml:space="preserve"> 5. </w:t>
      </w:r>
      <w:r>
        <w:rPr>
          <w:rFonts w:ascii="Times New Roman" w:eastAsia="Times New Roman" w:hAnsi="Times New Roman" w:cs="Times New Roman"/>
          <w:highlight w:val="white"/>
        </w:rPr>
        <w:t>CS</w:t>
      </w:r>
      <w:r w:rsidRPr="0023603E">
        <w:rPr>
          <w:rFonts w:ascii="Times New Roman" w:eastAsia="Times New Roman" w:hAnsi="Times New Roman" w:cs="Times New Roman"/>
          <w:highlight w:val="white"/>
        </w:rPr>
        <w:t>D</w:t>
      </w:r>
      <w:r>
        <w:rPr>
          <w:rFonts w:ascii="Times New Roman" w:eastAsia="Times New Roman" w:hAnsi="Times New Roman" w:cs="Times New Roman"/>
          <w:highlight w:val="white"/>
        </w:rPr>
        <w:t xml:space="preserve"> - Centralidade </w:t>
      </w:r>
      <w:proofErr w:type="gramStart"/>
      <w:r>
        <w:rPr>
          <w:rFonts w:ascii="Times New Roman" w:eastAsia="Times New Roman" w:hAnsi="Times New Roman" w:cs="Times New Roman"/>
          <w:highlight w:val="white"/>
        </w:rPr>
        <w:t>da Funções</w:t>
      </w:r>
      <w:proofErr w:type="gramEnd"/>
      <w:r>
        <w:rPr>
          <w:rFonts w:ascii="Times New Roman" w:eastAsia="Times New Roman" w:hAnsi="Times New Roman" w:cs="Times New Roman"/>
          <w:highlight w:val="white"/>
        </w:rPr>
        <w:t xml:space="preserve"> FRAM da</w:t>
      </w:r>
      <w:r w:rsidRPr="0023603E">
        <w:rPr>
          <w:rFonts w:ascii="Times New Roman" w:eastAsia="Times New Roman" w:hAnsi="Times New Roman" w:cs="Times New Roman"/>
        </w:rPr>
        <w:t>T2.</w:t>
      </w:r>
    </w:p>
    <w:p w:rsidR="00051C2F" w:rsidRPr="0023603E" w:rsidRDefault="00051C2F">
      <w:pPr>
        <w:jc w:val="center"/>
        <w:rPr>
          <w:rFonts w:ascii="Times New Roman" w:eastAsia="Times New Roman" w:hAnsi="Times New Roman" w:cs="Times New Roman"/>
          <w:sz w:val="18"/>
          <w:szCs w:val="18"/>
        </w:rPr>
      </w:pPr>
    </w:p>
    <w:p w:rsidR="00051C2F" w:rsidRPr="0023603E" w:rsidRDefault="00051C2F">
      <w:pPr>
        <w:jc w:val="center"/>
        <w:rPr>
          <w:rFonts w:ascii="Times New Roman" w:eastAsia="Times New Roman" w:hAnsi="Times New Roman" w:cs="Times New Roman"/>
          <w:sz w:val="18"/>
          <w:szCs w:val="18"/>
        </w:rPr>
      </w:pPr>
    </w:p>
    <w:p w:rsidR="00051C2F" w:rsidRPr="0023603E" w:rsidRDefault="0023603E">
      <w:pPr>
        <w:pStyle w:val="PargrafodaLista"/>
        <w:spacing w:line="240" w:lineRule="auto"/>
        <w:ind w:left="0" w:firstLine="567"/>
        <w:jc w:val="both"/>
        <w:rPr>
          <w:rFonts w:ascii="Times New Roman" w:hAnsi="Times New Roman"/>
        </w:rPr>
      </w:pPr>
      <w:r w:rsidRPr="0023603E">
        <w:rPr>
          <w:rFonts w:ascii="Times New Roman" w:hAnsi="Times New Roman"/>
        </w:rPr>
        <w:t xml:space="preserve">É possível ver que apcs - “Sistema de controle automatizado de processo” são os mais centralizados, pois todas as informações e controles de status passam por ele e representam um elemento importante para </w:t>
      </w:r>
      <w:proofErr w:type="spellStart"/>
      <w:proofErr w:type="gramStart"/>
      <w:r>
        <w:rPr>
          <w:rFonts w:ascii="Times New Roman" w:hAnsi="Times New Roman"/>
        </w:rPr>
        <w:t>aCS</w:t>
      </w:r>
      <w:r w:rsidRPr="0023603E">
        <w:rPr>
          <w:rFonts w:ascii="Times New Roman" w:hAnsi="Times New Roman"/>
        </w:rPr>
        <w:t>D</w:t>
      </w:r>
      <w:proofErr w:type="spellEnd"/>
      <w:proofErr w:type="gramEnd"/>
      <w:r w:rsidRPr="0023603E">
        <w:rPr>
          <w:rFonts w:ascii="Times New Roman" w:hAnsi="Times New Roman"/>
        </w:rPr>
        <w:t>.</w:t>
      </w:r>
    </w:p>
    <w:p w:rsidR="00051C2F" w:rsidRPr="0023603E" w:rsidRDefault="00051C2F">
      <w:pPr>
        <w:pStyle w:val="PargrafodaLista"/>
        <w:spacing w:line="240" w:lineRule="auto"/>
        <w:ind w:left="0" w:firstLine="567"/>
        <w:jc w:val="both"/>
        <w:rPr>
          <w:rFonts w:ascii="Times New Roman" w:hAnsi="Times New Roman"/>
        </w:rPr>
      </w:pPr>
    </w:p>
    <w:p w:rsidR="00051C2F" w:rsidRDefault="0023603E">
      <w:pPr>
        <w:pStyle w:val="PargrafodaLista"/>
        <w:spacing w:line="240" w:lineRule="auto"/>
        <w:ind w:left="0" w:firstLine="567"/>
        <w:jc w:val="both"/>
        <w:rPr>
          <w:rFonts w:ascii="Times New Roman" w:hAnsi="Times New Roman"/>
          <w:lang w:val="en-US"/>
        </w:rPr>
      </w:pPr>
      <w:proofErr w:type="spellStart"/>
      <w:r>
        <w:rPr>
          <w:rFonts w:ascii="Times New Roman" w:hAnsi="Times New Roman"/>
        </w:rPr>
        <w:t>Obetweeness</w:t>
      </w:r>
      <w:proofErr w:type="spellEnd"/>
      <w:r w:rsidRPr="0023603E">
        <w:rPr>
          <w:rFonts w:ascii="Times New Roman" w:hAnsi="Times New Roman"/>
        </w:rPr>
        <w:t xml:space="preserve"> mede como </w:t>
      </w:r>
      <w:proofErr w:type="spellStart"/>
      <w:proofErr w:type="gramStart"/>
      <w:r>
        <w:rPr>
          <w:rFonts w:ascii="Times New Roman" w:hAnsi="Times New Roman"/>
        </w:rPr>
        <w:t>aCS</w:t>
      </w:r>
      <w:r w:rsidRPr="0023603E">
        <w:rPr>
          <w:rFonts w:ascii="Times New Roman" w:hAnsi="Times New Roman"/>
        </w:rPr>
        <w:t>D</w:t>
      </w:r>
      <w:proofErr w:type="spellEnd"/>
      <w:proofErr w:type="gramEnd"/>
      <w:r w:rsidRPr="0023603E">
        <w:rPr>
          <w:rFonts w:ascii="Times New Roman" w:hAnsi="Times New Roman"/>
        </w:rPr>
        <w:t xml:space="preserve"> é próximo ao vért</w:t>
      </w:r>
      <w:r w:rsidRPr="0023603E">
        <w:rPr>
          <w:rFonts w:ascii="Times New Roman" w:hAnsi="Times New Roman"/>
        </w:rPr>
        <w:t xml:space="preserve">ice, pois </w:t>
      </w:r>
      <w:proofErr w:type="spellStart"/>
      <w:r>
        <w:rPr>
          <w:rFonts w:ascii="Times New Roman" w:hAnsi="Times New Roman"/>
        </w:rPr>
        <w:t>aC</w:t>
      </w:r>
      <w:r w:rsidRPr="0023603E">
        <w:rPr>
          <w:rFonts w:ascii="Times New Roman" w:hAnsi="Times New Roman"/>
        </w:rPr>
        <w:t>S</w:t>
      </w:r>
      <w:proofErr w:type="spellEnd"/>
      <w:r w:rsidRPr="0023603E">
        <w:rPr>
          <w:rFonts w:ascii="Times New Roman" w:hAnsi="Times New Roman"/>
        </w:rPr>
        <w:t xml:space="preserve"> precisa passar por essa função. Nesse caso, “metalation-meta” e “process Operator - prop” têm grande importância para o sistema, pois ambos são </w:t>
      </w:r>
      <w:r>
        <w:rPr>
          <w:rFonts w:ascii="Times New Roman" w:hAnsi="Times New Roman"/>
        </w:rPr>
        <w:t>C</w:t>
      </w:r>
      <w:r w:rsidRPr="0023603E">
        <w:rPr>
          <w:rFonts w:ascii="Times New Roman" w:hAnsi="Times New Roman"/>
        </w:rPr>
        <w:t xml:space="preserve">S de “passagem”. </w:t>
      </w:r>
      <w:proofErr w:type="gramStart"/>
      <w:r>
        <w:rPr>
          <w:rFonts w:ascii="Times New Roman" w:hAnsi="Times New Roman"/>
          <w:lang w:val="en-US"/>
        </w:rPr>
        <w:t xml:space="preserve">A </w:t>
      </w:r>
      <w:proofErr w:type="spellStart"/>
      <w:r>
        <w:rPr>
          <w:rFonts w:ascii="Times New Roman" w:hAnsi="Times New Roman"/>
          <w:lang w:val="en-US"/>
        </w:rPr>
        <w:t>Figura</w:t>
      </w:r>
      <w:proofErr w:type="spellEnd"/>
      <w:r>
        <w:rPr>
          <w:rFonts w:ascii="Times New Roman" w:hAnsi="Times New Roman"/>
          <w:lang w:val="en-US"/>
        </w:rPr>
        <w:t xml:space="preserve"> 6 </w:t>
      </w:r>
      <w:proofErr w:type="spellStart"/>
      <w:r>
        <w:rPr>
          <w:rFonts w:ascii="Times New Roman" w:hAnsi="Times New Roman"/>
          <w:lang w:val="en-US"/>
        </w:rPr>
        <w:t>apresenta</w:t>
      </w:r>
      <w:proofErr w:type="spellEnd"/>
      <w:r>
        <w:rPr>
          <w:rFonts w:ascii="Times New Roman" w:hAnsi="Times New Roman"/>
          <w:lang w:val="en-US"/>
        </w:rPr>
        <w:t xml:space="preserve"> </w:t>
      </w:r>
      <w:proofErr w:type="spellStart"/>
      <w:r>
        <w:rPr>
          <w:rFonts w:ascii="Times New Roman" w:hAnsi="Times New Roman"/>
          <w:lang w:val="en-US"/>
        </w:rPr>
        <w:t>todas</w:t>
      </w:r>
      <w:proofErr w:type="spellEnd"/>
      <w:r>
        <w:rPr>
          <w:rFonts w:ascii="Times New Roman" w:hAnsi="Times New Roman"/>
          <w:lang w:val="en-US"/>
        </w:rPr>
        <w:t xml:space="preserve"> as </w:t>
      </w:r>
      <w:proofErr w:type="spellStart"/>
      <w:r>
        <w:rPr>
          <w:rFonts w:ascii="Times New Roman" w:hAnsi="Times New Roman"/>
          <w:lang w:val="en-US"/>
        </w:rPr>
        <w:t>medidas</w:t>
      </w:r>
      <w:proofErr w:type="spellEnd"/>
      <w:r>
        <w:rPr>
          <w:rFonts w:ascii="Times New Roman" w:hAnsi="Times New Roman"/>
          <w:lang w:val="en-US"/>
        </w:rPr>
        <w:t xml:space="preserve"> de </w:t>
      </w:r>
      <w:proofErr w:type="spellStart"/>
      <w:r>
        <w:rPr>
          <w:rFonts w:ascii="Times New Roman" w:hAnsi="Times New Roman"/>
        </w:rPr>
        <w:t>betweeness</w:t>
      </w:r>
      <w:proofErr w:type="spellEnd"/>
      <w:r>
        <w:rPr>
          <w:rFonts w:ascii="Times New Roman" w:hAnsi="Times New Roman"/>
          <w:lang w:val="en-US"/>
        </w:rPr>
        <w:t>.</w:t>
      </w:r>
      <w:proofErr w:type="gramEnd"/>
    </w:p>
    <w:p w:rsidR="00051C2F" w:rsidRDefault="00051C2F">
      <w:pPr>
        <w:pStyle w:val="PargrafodaLista"/>
        <w:ind w:left="0"/>
        <w:jc w:val="both"/>
        <w:rPr>
          <w:rFonts w:ascii="Times New Roman" w:hAnsi="Times New Roman"/>
          <w:color w:val="0000FF"/>
          <w:lang w:val="en-US"/>
        </w:rPr>
      </w:pPr>
    </w:p>
    <w:p w:rsidR="00051C2F" w:rsidRDefault="00051C2F">
      <w:pPr>
        <w:pStyle w:val="PargrafodaLista"/>
        <w:ind w:left="0"/>
        <w:jc w:val="both"/>
        <w:rPr>
          <w:rFonts w:ascii="Times New Roman" w:hAnsi="Times New Roman"/>
          <w:color w:val="0000FF"/>
          <w:lang w:val="en-US"/>
        </w:rPr>
      </w:pPr>
    </w:p>
    <w:p w:rsidR="00051C2F" w:rsidRDefault="0023603E">
      <w:pPr>
        <w:jc w:val="both"/>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eastAsia="pt-BR"/>
        </w:rPr>
        <w:lastRenderedPageBreak/>
        <w:drawing>
          <wp:inline distT="0" distB="0" distL="114300" distR="114300">
            <wp:extent cx="5725795" cy="3165475"/>
            <wp:effectExtent l="0" t="0" r="1905" b="9525"/>
            <wp:docPr id="16" name="Imagem 16" descr="Fig6_betweeneneess_T2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m 16" descr="Fig6_betweeneneess_T2b"/>
                    <pic:cNvPicPr>
                      <a:picLocks noChangeAspect="1"/>
                    </pic:cNvPicPr>
                  </pic:nvPicPr>
                  <pic:blipFill>
                    <a:blip r:embed="rId11"/>
                    <a:srcRect t="5641"/>
                    <a:stretch>
                      <a:fillRect/>
                    </a:stretch>
                  </pic:blipFill>
                  <pic:spPr>
                    <a:xfrm>
                      <a:off x="0" y="0"/>
                      <a:ext cx="5725795" cy="3165475"/>
                    </a:xfrm>
                    <a:prstGeom prst="rect">
                      <a:avLst/>
                    </a:prstGeom>
                  </pic:spPr>
                </pic:pic>
              </a:graphicData>
            </a:graphic>
          </wp:inline>
        </w:drawing>
      </w:r>
    </w:p>
    <w:p w:rsidR="00051C2F" w:rsidRPr="0023603E" w:rsidRDefault="0023603E">
      <w:pPr>
        <w:jc w:val="center"/>
        <w:rPr>
          <w:rFonts w:ascii="Times New Roman" w:eastAsia="Times New Roman" w:hAnsi="Times New Roman" w:cs="Times New Roman"/>
        </w:rPr>
      </w:pPr>
      <w:r w:rsidRPr="0023603E">
        <w:rPr>
          <w:rFonts w:ascii="Times New Roman" w:eastAsia="Times New Roman" w:hAnsi="Times New Roman" w:cs="Times New Roman"/>
        </w:rPr>
        <w:t>Figur</w:t>
      </w:r>
      <w:proofErr w:type="gramStart"/>
      <w:r>
        <w:rPr>
          <w:rFonts w:ascii="Times New Roman" w:eastAsia="Times New Roman" w:hAnsi="Times New Roman" w:cs="Times New Roman"/>
        </w:rPr>
        <w:t>a</w:t>
      </w:r>
      <w:proofErr w:type="gramEnd"/>
      <w:r w:rsidRPr="0023603E">
        <w:rPr>
          <w:rFonts w:ascii="Times New Roman" w:eastAsia="Times New Roman" w:hAnsi="Times New Roman" w:cs="Times New Roman"/>
        </w:rPr>
        <w:t xml:space="preserve"> 6. </w:t>
      </w:r>
      <w:r>
        <w:rPr>
          <w:rFonts w:ascii="Times New Roman" w:eastAsia="Times New Roman" w:hAnsi="Times New Roman" w:cs="Times New Roman"/>
        </w:rPr>
        <w:t>CS</w:t>
      </w:r>
      <w:r w:rsidRPr="0023603E">
        <w:rPr>
          <w:rFonts w:ascii="Times New Roman" w:eastAsia="Times New Roman" w:hAnsi="Times New Roman" w:cs="Times New Roman"/>
        </w:rPr>
        <w:t xml:space="preserve">D Betweenness </w:t>
      </w:r>
      <w:r>
        <w:rPr>
          <w:rFonts w:ascii="Times New Roman" w:eastAsia="Times New Roman" w:hAnsi="Times New Roman" w:cs="Times New Roman"/>
        </w:rPr>
        <w:t>das Funções FRAM da</w:t>
      </w:r>
      <w:proofErr w:type="gramStart"/>
      <w:r>
        <w:rPr>
          <w:rFonts w:ascii="Times New Roman" w:eastAsia="Times New Roman" w:hAnsi="Times New Roman" w:cs="Times New Roman"/>
        </w:rPr>
        <w:t xml:space="preserve"> </w:t>
      </w:r>
      <w:r w:rsidRPr="0023603E">
        <w:rPr>
          <w:rFonts w:ascii="Times New Roman" w:eastAsia="Times New Roman" w:hAnsi="Times New Roman" w:cs="Times New Roman"/>
        </w:rPr>
        <w:t xml:space="preserve"> </w:t>
      </w:r>
      <w:proofErr w:type="gramEnd"/>
      <w:r w:rsidRPr="0023603E">
        <w:rPr>
          <w:rFonts w:ascii="Times New Roman" w:eastAsia="Times New Roman" w:hAnsi="Times New Roman" w:cs="Times New Roman"/>
        </w:rPr>
        <w:t>T2.</w:t>
      </w:r>
    </w:p>
    <w:p w:rsidR="00051C2F" w:rsidRPr="0023603E" w:rsidRDefault="00051C2F">
      <w:pPr>
        <w:pStyle w:val="PargrafodaLista"/>
        <w:ind w:left="0"/>
        <w:jc w:val="both"/>
        <w:rPr>
          <w:rFonts w:ascii="Times New Roman" w:hAnsi="Times New Roman"/>
          <w:color w:val="0000FF"/>
        </w:rPr>
      </w:pPr>
    </w:p>
    <w:p w:rsidR="00051C2F" w:rsidRDefault="0023603E">
      <w:pPr>
        <w:pStyle w:val="PargrafodaLista"/>
        <w:spacing w:line="240" w:lineRule="auto"/>
        <w:ind w:left="0" w:firstLine="567"/>
        <w:jc w:val="both"/>
        <w:rPr>
          <w:rFonts w:ascii="Times New Roman" w:hAnsi="Times New Roman"/>
        </w:rPr>
      </w:pPr>
      <w:r>
        <w:rPr>
          <w:rFonts w:ascii="Times New Roman" w:hAnsi="Times New Roman"/>
        </w:rPr>
        <w:t xml:space="preserve">Um tipo de centralidade é chamado de autoridade-hub, ou seja, os nós do hub nos dizem onde encontrar autoridades; e </w:t>
      </w:r>
      <w:proofErr w:type="gramStart"/>
      <w:r>
        <w:rPr>
          <w:rFonts w:ascii="Times New Roman" w:hAnsi="Times New Roman"/>
        </w:rPr>
        <w:t>Autoridades contém</w:t>
      </w:r>
      <w:proofErr w:type="gramEnd"/>
      <w:r>
        <w:rPr>
          <w:rFonts w:ascii="Times New Roman" w:hAnsi="Times New Roman"/>
        </w:rPr>
        <w:t xml:space="preserve"> informações confiáveis sobre um tópico de interesse. No nosso caso, a Figura 7 mo</w:t>
      </w:r>
      <w:r>
        <w:rPr>
          <w:rFonts w:ascii="Times New Roman" w:hAnsi="Times New Roman"/>
        </w:rPr>
        <w:t xml:space="preserve">stra os dois nós da </w:t>
      </w:r>
      <w:proofErr w:type="spellStart"/>
      <w:r>
        <w:rPr>
          <w:rFonts w:ascii="Times New Roman" w:hAnsi="Times New Roman"/>
        </w:rPr>
        <w:t>Hub-Authority</w:t>
      </w:r>
      <w:proofErr w:type="spellEnd"/>
      <w:r>
        <w:rPr>
          <w:rFonts w:ascii="Times New Roman" w:hAnsi="Times New Roman"/>
        </w:rPr>
        <w:t xml:space="preserve"> em nossa rede.</w:t>
      </w:r>
    </w:p>
    <w:p w:rsidR="00051C2F" w:rsidRDefault="00051C2F">
      <w:pPr>
        <w:pStyle w:val="PargrafodaLista"/>
        <w:ind w:left="0"/>
        <w:jc w:val="both"/>
        <w:rPr>
          <w:rFonts w:ascii="Times New Roman" w:hAnsi="Times New Roman"/>
          <w:color w:val="0000FF"/>
        </w:rPr>
      </w:pPr>
    </w:p>
    <w:p w:rsidR="00051C2F" w:rsidRDefault="0023603E">
      <w:pPr>
        <w:jc w:val="center"/>
        <w:rPr>
          <w:rFonts w:ascii="Times New Roman" w:eastAsia="Times New Roman" w:hAnsi="Times New Roman" w:cs="Times New Roman"/>
          <w:sz w:val="18"/>
          <w:szCs w:val="18"/>
        </w:rPr>
      </w:pPr>
      <w:r>
        <w:rPr>
          <w:rFonts w:ascii="Times New Roman" w:eastAsia="Times New Roman" w:hAnsi="Times New Roman" w:cs="Times New Roman"/>
          <w:noProof/>
          <w:sz w:val="18"/>
          <w:szCs w:val="18"/>
          <w:lang w:eastAsia="pt-BR"/>
        </w:rPr>
        <w:drawing>
          <wp:inline distT="0" distB="0" distL="114300" distR="114300">
            <wp:extent cx="5094605" cy="2931160"/>
            <wp:effectExtent l="0" t="0" r="10795" b="2540"/>
            <wp:docPr id="14" name="Imagem 14" descr="Fig7_hubsauthorities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m 14" descr="Fig7_hubsauthoritiesb"/>
                    <pic:cNvPicPr>
                      <a:picLocks noChangeAspect="1"/>
                    </pic:cNvPicPr>
                  </pic:nvPicPr>
                  <pic:blipFill>
                    <a:blip r:embed="rId12"/>
                    <a:srcRect l="7475" r="3549" b="12625"/>
                    <a:stretch>
                      <a:fillRect/>
                    </a:stretch>
                  </pic:blipFill>
                  <pic:spPr>
                    <a:xfrm>
                      <a:off x="0" y="0"/>
                      <a:ext cx="5094605" cy="2931160"/>
                    </a:xfrm>
                    <a:prstGeom prst="rect">
                      <a:avLst/>
                    </a:prstGeom>
                  </pic:spPr>
                </pic:pic>
              </a:graphicData>
            </a:graphic>
          </wp:inline>
        </w:drawing>
      </w:r>
    </w:p>
    <w:p w:rsidR="00051C2F" w:rsidRPr="0023603E" w:rsidRDefault="0023603E">
      <w:pPr>
        <w:jc w:val="center"/>
        <w:rPr>
          <w:rFonts w:ascii="Times New Roman" w:eastAsia="Times New Roman" w:hAnsi="Times New Roman" w:cs="Times New Roman"/>
        </w:rPr>
      </w:pPr>
      <w:r w:rsidRPr="0023603E">
        <w:rPr>
          <w:rFonts w:ascii="Times New Roman" w:eastAsia="Times New Roman" w:hAnsi="Times New Roman" w:cs="Times New Roman"/>
        </w:rPr>
        <w:t>Figur</w:t>
      </w:r>
      <w:proofErr w:type="gramStart"/>
      <w:r>
        <w:rPr>
          <w:rFonts w:ascii="Times New Roman" w:eastAsia="Times New Roman" w:hAnsi="Times New Roman" w:cs="Times New Roman"/>
        </w:rPr>
        <w:t>a</w:t>
      </w:r>
      <w:proofErr w:type="gramEnd"/>
      <w:r w:rsidRPr="0023603E">
        <w:rPr>
          <w:rFonts w:ascii="Times New Roman" w:eastAsia="Times New Roman" w:hAnsi="Times New Roman" w:cs="Times New Roman"/>
        </w:rPr>
        <w:t xml:space="preserve"> 7. </w:t>
      </w:r>
      <w:proofErr w:type="spellStart"/>
      <w:r w:rsidRPr="0023603E">
        <w:rPr>
          <w:rFonts w:ascii="Times New Roman" w:eastAsia="Times New Roman" w:hAnsi="Times New Roman" w:cs="Times New Roman"/>
        </w:rPr>
        <w:t>Centrali</w:t>
      </w:r>
      <w:r>
        <w:rPr>
          <w:rFonts w:ascii="Times New Roman" w:eastAsia="Times New Roman" w:hAnsi="Times New Roman" w:cs="Times New Roman"/>
        </w:rPr>
        <w:t>dadedos</w:t>
      </w:r>
      <w:proofErr w:type="spellEnd"/>
      <w:r>
        <w:rPr>
          <w:rFonts w:ascii="Times New Roman" w:eastAsia="Times New Roman" w:hAnsi="Times New Roman" w:cs="Times New Roman"/>
        </w:rPr>
        <w:t xml:space="preserve"> Nós </w:t>
      </w:r>
      <w:r w:rsidRPr="0023603E">
        <w:rPr>
          <w:rFonts w:ascii="Times New Roman" w:eastAsia="Times New Roman" w:hAnsi="Times New Roman" w:cs="Times New Roman"/>
        </w:rPr>
        <w:t>Hub-Authority</w:t>
      </w:r>
    </w:p>
    <w:p w:rsidR="00051C2F" w:rsidRPr="0023603E" w:rsidRDefault="00051C2F">
      <w:pPr>
        <w:pStyle w:val="PargrafodaLista"/>
        <w:ind w:left="0"/>
        <w:jc w:val="both"/>
        <w:rPr>
          <w:rFonts w:ascii="Times New Roman" w:hAnsi="Times New Roman"/>
          <w:color w:val="0000FF"/>
        </w:rPr>
      </w:pPr>
    </w:p>
    <w:p w:rsidR="00051C2F" w:rsidRDefault="0023603E">
      <w:pPr>
        <w:pStyle w:val="PargrafodaLista"/>
        <w:spacing w:line="240" w:lineRule="auto"/>
        <w:ind w:left="0" w:firstLine="567"/>
        <w:jc w:val="both"/>
        <w:rPr>
          <w:rFonts w:ascii="Times New Roman" w:hAnsi="Times New Roman"/>
        </w:rPr>
      </w:pPr>
      <w:r>
        <w:rPr>
          <w:rFonts w:ascii="Times New Roman" w:hAnsi="Times New Roman"/>
        </w:rPr>
        <w:t xml:space="preserve">Como pode ser inspecionado nas Figuras 7 e </w:t>
      </w:r>
      <w:proofErr w:type="gramStart"/>
      <w:r>
        <w:rPr>
          <w:rFonts w:ascii="Times New Roman" w:hAnsi="Times New Roman"/>
        </w:rPr>
        <w:t>8</w:t>
      </w:r>
      <w:proofErr w:type="gramEnd"/>
      <w:r>
        <w:rPr>
          <w:rFonts w:ascii="Times New Roman" w:hAnsi="Times New Roman"/>
        </w:rPr>
        <w:t xml:space="preserve">, “metalização” é a Autoridade mais importante, com pontuação 1, ou seja, este nó fornece ao sistema a maior parte </w:t>
      </w:r>
      <w:r>
        <w:rPr>
          <w:rFonts w:ascii="Times New Roman" w:hAnsi="Times New Roman"/>
        </w:rPr>
        <w:t xml:space="preserve">das informações para a CS, o segundo “Sistema de controle de processo automatizado” com 0,439. Por outro </w:t>
      </w:r>
      <w:r>
        <w:rPr>
          <w:rFonts w:ascii="Times New Roman" w:hAnsi="Times New Roman"/>
        </w:rPr>
        <w:lastRenderedPageBreak/>
        <w:t>lado, “</w:t>
      </w:r>
      <w:proofErr w:type="spellStart"/>
      <w:r>
        <w:rPr>
          <w:rFonts w:ascii="Times New Roman" w:hAnsi="Times New Roman"/>
        </w:rPr>
        <w:t>Operator</w:t>
      </w:r>
      <w:proofErr w:type="spellEnd"/>
      <w:r>
        <w:rPr>
          <w:rFonts w:ascii="Times New Roman" w:hAnsi="Times New Roman"/>
        </w:rPr>
        <w:t xml:space="preserve"> </w:t>
      </w:r>
      <w:proofErr w:type="spellStart"/>
      <w:r>
        <w:rPr>
          <w:rFonts w:ascii="Times New Roman" w:hAnsi="Times New Roman"/>
        </w:rPr>
        <w:t>Hand-loaded</w:t>
      </w:r>
      <w:proofErr w:type="spellEnd"/>
      <w:r>
        <w:rPr>
          <w:rFonts w:ascii="Times New Roman" w:hAnsi="Times New Roman"/>
        </w:rPr>
        <w:t xml:space="preserve">” - </w:t>
      </w:r>
      <w:proofErr w:type="spellStart"/>
      <w:r>
        <w:rPr>
          <w:rFonts w:ascii="Times New Roman" w:hAnsi="Times New Roman"/>
        </w:rPr>
        <w:t>ohol</w:t>
      </w:r>
      <w:proofErr w:type="spellEnd"/>
      <w:r>
        <w:rPr>
          <w:rFonts w:ascii="Times New Roman" w:hAnsi="Times New Roman"/>
        </w:rPr>
        <w:t xml:space="preserve"> é o hub mais importante, ou seja, indica onde estão as Autoridades; em uma </w:t>
      </w:r>
      <w:proofErr w:type="spellStart"/>
      <w:r>
        <w:rPr>
          <w:rFonts w:ascii="Times New Roman" w:hAnsi="Times New Roman"/>
        </w:rPr>
        <w:t>sequência</w:t>
      </w:r>
      <w:proofErr w:type="spellEnd"/>
      <w:r>
        <w:rPr>
          <w:rFonts w:ascii="Times New Roman" w:hAnsi="Times New Roman"/>
        </w:rPr>
        <w:t>, existem outros hubs “</w:t>
      </w:r>
      <w:proofErr w:type="spellStart"/>
      <w:r>
        <w:rPr>
          <w:rFonts w:ascii="Times New Roman" w:hAnsi="Times New Roman"/>
        </w:rPr>
        <w:t>Process</w:t>
      </w:r>
      <w:proofErr w:type="spellEnd"/>
      <w:r>
        <w:rPr>
          <w:rFonts w:ascii="Times New Roman" w:hAnsi="Times New Roman"/>
        </w:rPr>
        <w:t xml:space="preserve"> </w:t>
      </w:r>
      <w:proofErr w:type="spellStart"/>
      <w:r>
        <w:rPr>
          <w:rFonts w:ascii="Times New Roman" w:hAnsi="Times New Roman"/>
        </w:rPr>
        <w:t>Operator</w:t>
      </w:r>
      <w:proofErr w:type="spellEnd"/>
      <w:r>
        <w:rPr>
          <w:rFonts w:ascii="Times New Roman" w:hAnsi="Times New Roman"/>
        </w:rPr>
        <w:t>”, “</w:t>
      </w:r>
      <w:proofErr w:type="spellStart"/>
      <w:r>
        <w:rPr>
          <w:rFonts w:ascii="Times New Roman" w:hAnsi="Times New Roman"/>
        </w:rPr>
        <w:t>Reactor</w:t>
      </w:r>
      <w:proofErr w:type="spellEnd"/>
      <w:r>
        <w:rPr>
          <w:rFonts w:ascii="Times New Roman" w:hAnsi="Times New Roman"/>
        </w:rPr>
        <w:t>”.</w:t>
      </w:r>
    </w:p>
    <w:p w:rsidR="00051C2F" w:rsidRDefault="0023603E">
      <w:pPr>
        <w:pStyle w:val="PargrafodaLista"/>
        <w:spacing w:line="240" w:lineRule="auto"/>
        <w:ind w:left="0" w:firstLine="567"/>
        <w:jc w:val="both"/>
        <w:rPr>
          <w:rFonts w:ascii="Times New Roman" w:hAnsi="Times New Roman"/>
        </w:rPr>
      </w:pPr>
      <w:r>
        <w:rPr>
          <w:rFonts w:ascii="Times New Roman" w:hAnsi="Times New Roman"/>
        </w:rPr>
        <w:t>“</w:t>
      </w:r>
      <w:proofErr w:type="spellStart"/>
      <w:r>
        <w:rPr>
          <w:rFonts w:ascii="Times New Roman" w:hAnsi="Times New Roman"/>
        </w:rPr>
        <w:t>Metalation</w:t>
      </w:r>
      <w:proofErr w:type="spellEnd"/>
      <w:r>
        <w:rPr>
          <w:rFonts w:ascii="Times New Roman" w:hAnsi="Times New Roman"/>
        </w:rPr>
        <w:t>” possui informações confiáveis sobre a possível reação descontrolada e, de fato, era a função principal que precisa ser gerenciada em termos de informações sobre o status da reação ao “Operador de Processo” e ao “Sistema d</w:t>
      </w:r>
      <w:r>
        <w:rPr>
          <w:rFonts w:ascii="Times New Roman" w:hAnsi="Times New Roman"/>
        </w:rPr>
        <w:t>e Controle de Processo Automatizado” para impedir uma reação descontrolada dentro o design do sistema. Vale ressaltar que “Operador de Processo” é um Hub e uma Autoridade, ou seja, representa informações confiáveis, portanto, CS parcial do sistema e aponta</w:t>
      </w:r>
      <w:r>
        <w:rPr>
          <w:rFonts w:ascii="Times New Roman" w:hAnsi="Times New Roman"/>
        </w:rPr>
        <w:t xml:space="preserve"> para “metalização”, que é a parte mais importante da CS do sistema.</w:t>
      </w:r>
    </w:p>
    <w:p w:rsidR="00051C2F" w:rsidRDefault="00051C2F">
      <w:pPr>
        <w:pStyle w:val="PargrafodaLista"/>
        <w:ind w:left="0" w:firstLine="700"/>
        <w:jc w:val="both"/>
        <w:rPr>
          <w:rFonts w:ascii="Times New Roman" w:hAnsi="Times New Roman"/>
          <w:color w:val="0000FF"/>
        </w:rPr>
      </w:pPr>
    </w:p>
    <w:p w:rsidR="00051C2F" w:rsidRDefault="0023603E">
      <w:pPr>
        <w:jc w:val="center"/>
        <w:rPr>
          <w:rFonts w:ascii="Times New Roman" w:eastAsia="Times New Roman" w:hAnsi="Times New Roman" w:cs="Times New Roman"/>
          <w:sz w:val="18"/>
          <w:szCs w:val="18"/>
        </w:rPr>
      </w:pPr>
      <w:r>
        <w:rPr>
          <w:rFonts w:ascii="Times New Roman" w:eastAsia="Times New Roman" w:hAnsi="Times New Roman" w:cs="Times New Roman"/>
          <w:noProof/>
          <w:sz w:val="18"/>
          <w:szCs w:val="18"/>
          <w:lang w:eastAsia="pt-BR"/>
        </w:rPr>
        <w:drawing>
          <wp:inline distT="0" distB="0" distL="114300" distR="114300">
            <wp:extent cx="5725795" cy="3147695"/>
            <wp:effectExtent l="0" t="0" r="1905" b="1905"/>
            <wp:docPr id="17" name="Imagem 17" descr="Fig8_hub_auth_T2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m 17" descr="Fig8_hub_auth_T2b"/>
                    <pic:cNvPicPr>
                      <a:picLocks noChangeAspect="1"/>
                    </pic:cNvPicPr>
                  </pic:nvPicPr>
                  <pic:blipFill>
                    <a:blip r:embed="rId13"/>
                    <a:srcRect t="6171"/>
                    <a:stretch>
                      <a:fillRect/>
                    </a:stretch>
                  </pic:blipFill>
                  <pic:spPr>
                    <a:xfrm>
                      <a:off x="0" y="0"/>
                      <a:ext cx="5725795" cy="3147695"/>
                    </a:xfrm>
                    <a:prstGeom prst="rect">
                      <a:avLst/>
                    </a:prstGeom>
                  </pic:spPr>
                </pic:pic>
              </a:graphicData>
            </a:graphic>
          </wp:inline>
        </w:drawing>
      </w:r>
    </w:p>
    <w:p w:rsidR="00051C2F" w:rsidRDefault="00051C2F">
      <w:pPr>
        <w:ind w:firstLine="720"/>
        <w:jc w:val="both"/>
        <w:rPr>
          <w:rFonts w:ascii="Times New Roman" w:eastAsia="Times New Roman" w:hAnsi="Times New Roman" w:cs="Times New Roman"/>
          <w:sz w:val="18"/>
          <w:szCs w:val="18"/>
          <w:lang w:val="en-US"/>
        </w:rPr>
      </w:pPr>
    </w:p>
    <w:p w:rsidR="00051C2F" w:rsidRPr="0023603E" w:rsidRDefault="0023603E">
      <w:pPr>
        <w:jc w:val="center"/>
        <w:rPr>
          <w:rFonts w:ascii="Times New Roman" w:eastAsia="Times New Roman" w:hAnsi="Times New Roman" w:cs="Times New Roman"/>
        </w:rPr>
      </w:pPr>
      <w:r w:rsidRPr="0023603E">
        <w:rPr>
          <w:rFonts w:ascii="Times New Roman" w:eastAsia="Times New Roman" w:hAnsi="Times New Roman" w:cs="Times New Roman"/>
        </w:rPr>
        <w:t>Figur</w:t>
      </w:r>
      <w:proofErr w:type="gramStart"/>
      <w:r>
        <w:rPr>
          <w:rFonts w:ascii="Times New Roman" w:eastAsia="Times New Roman" w:hAnsi="Times New Roman" w:cs="Times New Roman"/>
        </w:rPr>
        <w:t>a</w:t>
      </w:r>
      <w:proofErr w:type="gramEnd"/>
      <w:r w:rsidRPr="0023603E">
        <w:rPr>
          <w:rFonts w:ascii="Times New Roman" w:eastAsia="Times New Roman" w:hAnsi="Times New Roman" w:cs="Times New Roman"/>
        </w:rPr>
        <w:t xml:space="preserve"> 8. </w:t>
      </w:r>
      <w:r>
        <w:rPr>
          <w:rFonts w:ascii="Times New Roman" w:eastAsia="Times New Roman" w:hAnsi="Times New Roman" w:cs="Times New Roman"/>
        </w:rPr>
        <w:t xml:space="preserve">Escores da </w:t>
      </w:r>
      <w:r w:rsidRPr="0023603E">
        <w:rPr>
          <w:rFonts w:ascii="Times New Roman" w:eastAsia="Times New Roman" w:hAnsi="Times New Roman" w:cs="Times New Roman"/>
        </w:rPr>
        <w:t xml:space="preserve">Hub-Authority </w:t>
      </w:r>
      <w:r>
        <w:rPr>
          <w:rFonts w:ascii="Times New Roman" w:eastAsia="Times New Roman" w:hAnsi="Times New Roman" w:cs="Times New Roman"/>
        </w:rPr>
        <w:t>das Funções FRAM da T2</w:t>
      </w:r>
    </w:p>
    <w:p w:rsidR="00051C2F" w:rsidRPr="0023603E" w:rsidRDefault="00051C2F">
      <w:pPr>
        <w:pStyle w:val="PargrafodaLista"/>
        <w:ind w:left="0" w:firstLine="700"/>
        <w:jc w:val="both"/>
        <w:rPr>
          <w:rFonts w:ascii="Times New Roman" w:hAnsi="Times New Roman"/>
          <w:color w:val="0000FF"/>
        </w:rPr>
      </w:pPr>
    </w:p>
    <w:p w:rsidR="00051C2F" w:rsidRDefault="0023603E">
      <w:pPr>
        <w:pStyle w:val="PargrafodaLista"/>
        <w:ind w:left="0" w:firstLine="700"/>
        <w:jc w:val="both"/>
        <w:rPr>
          <w:rFonts w:ascii="Times New Roman" w:hAnsi="Times New Roman"/>
        </w:rPr>
      </w:pPr>
      <w:r>
        <w:rPr>
          <w:rFonts w:ascii="Times New Roman" w:hAnsi="Times New Roman"/>
        </w:rPr>
        <w:t>Por outro lado, é possível inferir que a CS mais importante do modelo aprimorado para evitar a reação descontrolada é a “</w:t>
      </w:r>
      <w:proofErr w:type="spellStart"/>
      <w:r>
        <w:rPr>
          <w:rFonts w:ascii="Times New Roman" w:hAnsi="Times New Roman"/>
        </w:rPr>
        <w:t>Aic</w:t>
      </w:r>
      <w:r>
        <w:rPr>
          <w:rFonts w:ascii="Times New Roman" w:hAnsi="Times New Roman"/>
        </w:rPr>
        <w:t>he</w:t>
      </w:r>
      <w:proofErr w:type="spellEnd"/>
      <w:r>
        <w:rPr>
          <w:rFonts w:ascii="Times New Roman" w:hAnsi="Times New Roman"/>
        </w:rPr>
        <w:t xml:space="preserve">”, porque é uma entidade profissional que fornece capacitação/treinamento aos engenheiros, além de atuar como um consultor para o “ABET” para a </w:t>
      </w:r>
      <w:proofErr w:type="spellStart"/>
      <w:r>
        <w:rPr>
          <w:rFonts w:ascii="Times New Roman" w:hAnsi="Times New Roman"/>
        </w:rPr>
        <w:t>acreditação</w:t>
      </w:r>
      <w:proofErr w:type="spellEnd"/>
      <w:r>
        <w:rPr>
          <w:rFonts w:ascii="Times New Roman" w:hAnsi="Times New Roman"/>
        </w:rPr>
        <w:t xml:space="preserve"> do programa de cursos de engenharia. Novamente, se olharmos para a distância da CS de "</w:t>
      </w:r>
      <w:proofErr w:type="spellStart"/>
      <w:r>
        <w:rPr>
          <w:rFonts w:ascii="Times New Roman" w:hAnsi="Times New Roman"/>
        </w:rPr>
        <w:t>Aiche</w:t>
      </w:r>
      <w:proofErr w:type="spellEnd"/>
      <w:r>
        <w:rPr>
          <w:rFonts w:ascii="Times New Roman" w:hAnsi="Times New Roman"/>
        </w:rPr>
        <w:t>" a "O</w:t>
      </w:r>
      <w:r>
        <w:rPr>
          <w:rFonts w:ascii="Times New Roman" w:hAnsi="Times New Roman"/>
        </w:rPr>
        <w:t>perador de processo" ou "sistema de controle automatizado de processo" ou "metalização", temos 5, 4, 5, respectivamente, o que significa que existem "5" etapas a partir de “</w:t>
      </w:r>
      <w:proofErr w:type="spellStart"/>
      <w:r>
        <w:rPr>
          <w:rFonts w:ascii="Times New Roman" w:hAnsi="Times New Roman"/>
        </w:rPr>
        <w:t>Aiche</w:t>
      </w:r>
      <w:proofErr w:type="spellEnd"/>
      <w:r>
        <w:rPr>
          <w:rFonts w:ascii="Times New Roman" w:hAnsi="Times New Roman"/>
        </w:rPr>
        <w:t xml:space="preserve">” SA para “Operador de Processo” SA, </w:t>
      </w:r>
      <w:proofErr w:type="gramStart"/>
      <w:r>
        <w:rPr>
          <w:rFonts w:ascii="Times New Roman" w:hAnsi="Times New Roman"/>
        </w:rPr>
        <w:t>4</w:t>
      </w:r>
      <w:proofErr w:type="gramEnd"/>
      <w:r>
        <w:rPr>
          <w:rFonts w:ascii="Times New Roman" w:hAnsi="Times New Roman"/>
        </w:rPr>
        <w:t xml:space="preserve"> para “sistema de controle automatizado </w:t>
      </w:r>
      <w:r>
        <w:rPr>
          <w:rFonts w:ascii="Times New Roman" w:hAnsi="Times New Roman"/>
        </w:rPr>
        <w:t>de processo” e 5 para “metalização”. Essa distância do SA deve ser diminuída se você quiser aprimorar o SA de todo o sistema. A distância média de toda a rede é 3,46.</w:t>
      </w:r>
    </w:p>
    <w:p w:rsidR="00051C2F" w:rsidRDefault="00051C2F">
      <w:pPr>
        <w:pStyle w:val="PargrafodaLista"/>
        <w:ind w:left="0" w:firstLine="700"/>
        <w:jc w:val="both"/>
        <w:rPr>
          <w:rFonts w:ascii="Times New Roman" w:hAnsi="Times New Roman"/>
        </w:rPr>
      </w:pPr>
    </w:p>
    <w:p w:rsidR="00051C2F" w:rsidRDefault="0023603E">
      <w:pPr>
        <w:pStyle w:val="PargrafodaLista"/>
        <w:ind w:left="0" w:firstLine="700"/>
        <w:jc w:val="both"/>
        <w:rPr>
          <w:rFonts w:ascii="Times New Roman" w:hAnsi="Times New Roman"/>
        </w:rPr>
      </w:pPr>
      <w:r>
        <w:rPr>
          <w:rFonts w:ascii="Times New Roman" w:hAnsi="Times New Roman"/>
        </w:rPr>
        <w:t>A Figura 9 mostra a estrutura da comunidade deste sistema com base no limite entre as ar</w:t>
      </w:r>
      <w:r>
        <w:rPr>
          <w:rFonts w:ascii="Times New Roman" w:hAnsi="Times New Roman"/>
        </w:rPr>
        <w:t>estas, o que representa uma medida do número de caminhos mais curtos por meio dessa função. "</w:t>
      </w:r>
      <w:proofErr w:type="spellStart"/>
      <w:r>
        <w:rPr>
          <w:rFonts w:ascii="Times New Roman" w:hAnsi="Times New Roman"/>
        </w:rPr>
        <w:t>Aiche</w:t>
      </w:r>
      <w:proofErr w:type="spellEnd"/>
      <w:r>
        <w:rPr>
          <w:rFonts w:ascii="Times New Roman" w:hAnsi="Times New Roman"/>
        </w:rPr>
        <w:t>" é claramente o mais importante para a CS do sistema, mas é a função mais externa de todo o sistema. A Figura 9 - à direita mostra as distâncias de diferente</w:t>
      </w:r>
      <w:r>
        <w:rPr>
          <w:rFonts w:ascii="Times New Roman" w:hAnsi="Times New Roman"/>
        </w:rPr>
        <w:t xml:space="preserve">s funções em um </w:t>
      </w:r>
      <w:proofErr w:type="spellStart"/>
      <w:r>
        <w:rPr>
          <w:rFonts w:ascii="Times New Roman" w:hAnsi="Times New Roman"/>
        </w:rPr>
        <w:t>dendograma</w:t>
      </w:r>
      <w:proofErr w:type="spellEnd"/>
      <w:r>
        <w:rPr>
          <w:rFonts w:ascii="Times New Roman" w:hAnsi="Times New Roman"/>
        </w:rPr>
        <w:t>, e é possível ver que “</w:t>
      </w:r>
      <w:proofErr w:type="spellStart"/>
      <w:r>
        <w:rPr>
          <w:rFonts w:ascii="Times New Roman" w:hAnsi="Times New Roman"/>
        </w:rPr>
        <w:t>Aiche</w:t>
      </w:r>
      <w:proofErr w:type="spellEnd"/>
      <w:r>
        <w:rPr>
          <w:rFonts w:ascii="Times New Roman" w:hAnsi="Times New Roman"/>
        </w:rPr>
        <w:t xml:space="preserve">”, além de “certificação em engenharia química” e </w:t>
      </w:r>
      <w:r>
        <w:rPr>
          <w:rFonts w:ascii="Times New Roman" w:hAnsi="Times New Roman"/>
        </w:rPr>
        <w:lastRenderedPageBreak/>
        <w:t>“ABET”, são as últimas funções a serem anexadas a todas as outras. E, novamente, é claro que a CS dessas funções está totalmente separado do sistema.</w:t>
      </w:r>
    </w:p>
    <w:p w:rsidR="00051C2F" w:rsidRDefault="00051C2F">
      <w:pPr>
        <w:pStyle w:val="PargrafodaLista"/>
        <w:ind w:left="0" w:firstLine="700"/>
        <w:jc w:val="both"/>
        <w:rPr>
          <w:rFonts w:ascii="Times New Roman" w:hAnsi="Times New Roman"/>
          <w:color w:val="0000FF"/>
        </w:rPr>
      </w:pPr>
    </w:p>
    <w:p w:rsidR="00051C2F" w:rsidRDefault="0023603E">
      <w:pPr>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eastAsia="pt-BR"/>
        </w:rPr>
        <w:drawing>
          <wp:inline distT="0" distB="0" distL="114300" distR="114300">
            <wp:extent cx="5725795" cy="3244850"/>
            <wp:effectExtent l="0" t="0" r="1905" b="6350"/>
            <wp:docPr id="18" name="Imagem 18" descr="Fig9_community2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m 18" descr="Fig9_community2a"/>
                    <pic:cNvPicPr>
                      <a:picLocks noChangeAspect="1"/>
                    </pic:cNvPicPr>
                  </pic:nvPicPr>
                  <pic:blipFill>
                    <a:blip r:embed="rId14"/>
                    <a:srcRect t="3275"/>
                    <a:stretch>
                      <a:fillRect/>
                    </a:stretch>
                  </pic:blipFill>
                  <pic:spPr>
                    <a:xfrm>
                      <a:off x="0" y="0"/>
                      <a:ext cx="5725795" cy="3244850"/>
                    </a:xfrm>
                    <a:prstGeom prst="rect">
                      <a:avLst/>
                    </a:prstGeom>
                  </pic:spPr>
                </pic:pic>
              </a:graphicData>
            </a:graphic>
          </wp:inline>
        </w:drawing>
      </w:r>
    </w:p>
    <w:p w:rsidR="00051C2F" w:rsidRDefault="00051C2F">
      <w:pPr>
        <w:jc w:val="center"/>
        <w:rPr>
          <w:rFonts w:ascii="Times New Roman" w:eastAsia="Times New Roman" w:hAnsi="Times New Roman" w:cs="Times New Roman"/>
          <w:sz w:val="18"/>
          <w:szCs w:val="18"/>
        </w:rPr>
      </w:pPr>
    </w:p>
    <w:p w:rsidR="00051C2F" w:rsidRPr="0023603E" w:rsidRDefault="0023603E">
      <w:pPr>
        <w:spacing w:line="240" w:lineRule="auto"/>
        <w:ind w:firstLine="567"/>
        <w:jc w:val="center"/>
        <w:rPr>
          <w:rFonts w:ascii="Times New Roman" w:eastAsia="Times New Roman" w:hAnsi="Times New Roman" w:cs="Times New Roman"/>
        </w:rPr>
      </w:pPr>
      <w:r w:rsidRPr="0023603E">
        <w:rPr>
          <w:rFonts w:ascii="Times New Roman" w:eastAsia="Times New Roman" w:hAnsi="Times New Roman" w:cs="Times New Roman"/>
        </w:rPr>
        <w:t>Figur</w:t>
      </w:r>
      <w:proofErr w:type="gramStart"/>
      <w:r>
        <w:rPr>
          <w:rFonts w:ascii="Times New Roman" w:eastAsia="Times New Roman" w:hAnsi="Times New Roman" w:cs="Times New Roman"/>
        </w:rPr>
        <w:t>a</w:t>
      </w:r>
      <w:proofErr w:type="gramEnd"/>
      <w:r w:rsidRPr="0023603E">
        <w:rPr>
          <w:rFonts w:ascii="Times New Roman" w:eastAsia="Times New Roman" w:hAnsi="Times New Roman" w:cs="Times New Roman"/>
        </w:rPr>
        <w:t xml:space="preserve"> 9. </w:t>
      </w:r>
      <w:r>
        <w:rPr>
          <w:rFonts w:ascii="Times New Roman" w:eastAsia="Times New Roman" w:hAnsi="Times New Roman" w:cs="Times New Roman"/>
        </w:rPr>
        <w:t>Estrutura de Comunidade das Funções FRAM</w:t>
      </w:r>
      <w:r w:rsidRPr="0023603E">
        <w:rPr>
          <w:rFonts w:ascii="Times New Roman" w:eastAsia="Times New Roman" w:hAnsi="Times New Roman" w:cs="Times New Roman"/>
        </w:rPr>
        <w:t xml:space="preserve"> </w:t>
      </w:r>
      <w:proofErr w:type="spellStart"/>
      <w:r w:rsidRPr="0023603E">
        <w:rPr>
          <w:rFonts w:ascii="Times New Roman" w:eastAsia="Times New Roman" w:hAnsi="Times New Roman" w:cs="Times New Roman"/>
        </w:rPr>
        <w:t>base</w:t>
      </w:r>
      <w:r>
        <w:rPr>
          <w:rFonts w:ascii="Times New Roman" w:eastAsia="Times New Roman" w:hAnsi="Times New Roman" w:cs="Times New Roman"/>
        </w:rPr>
        <w:t>a</w:t>
      </w:r>
      <w:r w:rsidRPr="0023603E">
        <w:rPr>
          <w:rFonts w:ascii="Times New Roman" w:eastAsia="Times New Roman" w:hAnsi="Times New Roman" w:cs="Times New Roman"/>
        </w:rPr>
        <w:t>d</w:t>
      </w:r>
      <w:r>
        <w:rPr>
          <w:rFonts w:ascii="Times New Roman" w:eastAsia="Times New Roman" w:hAnsi="Times New Roman" w:cs="Times New Roman"/>
        </w:rPr>
        <w:t>asnas</w:t>
      </w:r>
      <w:proofErr w:type="spellEnd"/>
      <w:r w:rsidRPr="0023603E">
        <w:rPr>
          <w:rFonts w:ascii="Times New Roman" w:eastAsia="Times New Roman" w:hAnsi="Times New Roman" w:cs="Times New Roman"/>
        </w:rPr>
        <w:t xml:space="preserve"> edge-betweenness.</w:t>
      </w:r>
    </w:p>
    <w:p w:rsidR="00051C2F" w:rsidRPr="0023603E" w:rsidRDefault="00051C2F">
      <w:pPr>
        <w:spacing w:line="240" w:lineRule="auto"/>
        <w:ind w:firstLine="567"/>
        <w:jc w:val="center"/>
        <w:rPr>
          <w:rFonts w:ascii="Times New Roman" w:eastAsia="Times New Roman" w:hAnsi="Times New Roman" w:cs="Times New Roman"/>
        </w:rPr>
      </w:pPr>
    </w:p>
    <w:p w:rsidR="00051C2F" w:rsidRDefault="0023603E">
      <w:pPr>
        <w:pStyle w:val="PargrafodaLista"/>
        <w:numPr>
          <w:ilvl w:val="0"/>
          <w:numId w:val="1"/>
        </w:numPr>
        <w:spacing w:line="240" w:lineRule="auto"/>
        <w:rPr>
          <w:rFonts w:ascii="Times New Roman" w:hAnsi="Times New Roman" w:cs="Times New Roman"/>
          <w:b/>
          <w:caps/>
          <w:lang w:val="en-US"/>
        </w:rPr>
      </w:pPr>
      <w:r>
        <w:rPr>
          <w:rFonts w:ascii="Times New Roman" w:hAnsi="Times New Roman" w:cs="Times New Roman"/>
          <w:b/>
          <w:caps/>
        </w:rPr>
        <w:t>Considerações finais</w:t>
      </w:r>
    </w:p>
    <w:p w:rsidR="00051C2F" w:rsidRDefault="00051C2F">
      <w:pPr>
        <w:pStyle w:val="PargrafodaLista"/>
        <w:spacing w:line="240" w:lineRule="auto"/>
        <w:ind w:left="0" w:firstLine="567"/>
        <w:jc w:val="both"/>
        <w:rPr>
          <w:rFonts w:ascii="Times New Roman" w:hAnsi="Times New Roman"/>
          <w:lang w:val="en-US"/>
        </w:rPr>
      </w:pPr>
    </w:p>
    <w:p w:rsidR="00051C2F" w:rsidRDefault="0023603E">
      <w:pPr>
        <w:pStyle w:val="PargrafodaLista"/>
        <w:spacing w:line="240" w:lineRule="auto"/>
        <w:ind w:left="0" w:firstLine="567"/>
        <w:jc w:val="both"/>
        <w:rPr>
          <w:rFonts w:ascii="Times New Roman" w:hAnsi="Times New Roman"/>
        </w:rPr>
      </w:pPr>
      <w:r>
        <w:rPr>
          <w:rFonts w:ascii="Times New Roman" w:hAnsi="Times New Roman"/>
        </w:rPr>
        <w:t xml:space="preserve">O objetivo deste artigo foi mostrar que a CS é muito importante para manter a segurança do sistema complexo </w:t>
      </w:r>
      <w:proofErr w:type="spellStart"/>
      <w:r>
        <w:rPr>
          <w:rFonts w:ascii="Times New Roman" w:hAnsi="Times New Roman"/>
        </w:rPr>
        <w:t>socio-técnico</w:t>
      </w:r>
      <w:proofErr w:type="spellEnd"/>
      <w:r>
        <w:rPr>
          <w:rFonts w:ascii="Times New Roman" w:hAnsi="Times New Roman"/>
        </w:rPr>
        <w:t xml:space="preserve">. A CSD, que compreende </w:t>
      </w:r>
      <w:r>
        <w:rPr>
          <w:rFonts w:ascii="Times New Roman" w:hAnsi="Times New Roman"/>
        </w:rPr>
        <w:t xml:space="preserve">todas as informações fornecidas por diferentes atores em um sistema, e atores aqui </w:t>
      </w:r>
      <w:proofErr w:type="gramStart"/>
      <w:r>
        <w:rPr>
          <w:rFonts w:ascii="Times New Roman" w:hAnsi="Times New Roman"/>
        </w:rPr>
        <w:t>significam</w:t>
      </w:r>
      <w:proofErr w:type="gramEnd"/>
      <w:r>
        <w:rPr>
          <w:rFonts w:ascii="Times New Roman" w:hAnsi="Times New Roman"/>
        </w:rPr>
        <w:t xml:space="preserve"> Operadores Humanos, Funções Tecnológicas e Organizacionais e suas interações. A modelagem FRAM é uma ferramenta poderosa para entender quais são as variabilidades</w:t>
      </w:r>
      <w:r>
        <w:rPr>
          <w:rFonts w:ascii="Times New Roman" w:hAnsi="Times New Roman"/>
        </w:rPr>
        <w:t xml:space="preserve"> do sistema, até que ponto essa variabilidade pode produzir ressonância no sistema e, a partir daí, medidas devem ser adotadas para aumentar a </w:t>
      </w:r>
      <w:proofErr w:type="spellStart"/>
      <w:r>
        <w:rPr>
          <w:rFonts w:ascii="Times New Roman" w:hAnsi="Times New Roman"/>
        </w:rPr>
        <w:t>resiliência</w:t>
      </w:r>
      <w:proofErr w:type="spellEnd"/>
      <w:r>
        <w:rPr>
          <w:rFonts w:ascii="Times New Roman" w:hAnsi="Times New Roman"/>
        </w:rPr>
        <w:t xml:space="preserve"> do sistema. Após o estabelecimento do modelo do FRAM, uma análise de rede social pode ser feita para </w:t>
      </w:r>
      <w:r>
        <w:rPr>
          <w:rFonts w:ascii="Times New Roman" w:hAnsi="Times New Roman"/>
        </w:rPr>
        <w:t>analisar todos os aspectos da CSD no sistema. Como a causa raiz identificou que T2 não reconheceu o risco de reação descontrolada associada ao MCMT que estava produzindo, mas esse conhecimento era do domínio de "</w:t>
      </w:r>
      <w:proofErr w:type="spellStart"/>
      <w:r>
        <w:rPr>
          <w:rFonts w:ascii="Times New Roman" w:hAnsi="Times New Roman"/>
        </w:rPr>
        <w:t>Aiche</w:t>
      </w:r>
      <w:proofErr w:type="spellEnd"/>
      <w:r>
        <w:rPr>
          <w:rFonts w:ascii="Times New Roman" w:hAnsi="Times New Roman"/>
        </w:rPr>
        <w:t>", que tinha CS de uma reação descontro</w:t>
      </w:r>
      <w:r>
        <w:rPr>
          <w:rFonts w:ascii="Times New Roman" w:hAnsi="Times New Roman"/>
        </w:rPr>
        <w:t>lada, mas essa CS não foi distribuída para o restante do sistema, culminando em um trágico acidente. Outros fatores contribuintes: O sistema de resfriamento empregado pela T2 era suscetível a falhas de ponto único devido à falta de redundância de projeto e</w:t>
      </w:r>
      <w:r>
        <w:rPr>
          <w:rFonts w:ascii="Times New Roman" w:hAnsi="Times New Roman"/>
        </w:rPr>
        <w:t xml:space="preserve"> o sistema de alívio do reator MCMT era incapaz de aliviar a pressão de uma reação descontrolada porque as causas derivadas da falta de CS de “Engenheiro Químico</w:t>
      </w:r>
      <w:proofErr w:type="gramStart"/>
      <w:r>
        <w:rPr>
          <w:rFonts w:ascii="Times New Roman" w:hAnsi="Times New Roman"/>
        </w:rPr>
        <w:t xml:space="preserve"> ”</w:t>
      </w:r>
      <w:proofErr w:type="gramEnd"/>
      <w:r>
        <w:rPr>
          <w:rFonts w:ascii="Times New Roman" w:hAnsi="Times New Roman"/>
        </w:rPr>
        <w:t>.</w:t>
      </w:r>
    </w:p>
    <w:p w:rsidR="00051C2F" w:rsidRDefault="0023603E">
      <w:pPr>
        <w:pStyle w:val="PargrafodaLista"/>
        <w:spacing w:line="240" w:lineRule="auto"/>
        <w:ind w:left="0" w:firstLine="567"/>
        <w:jc w:val="both"/>
        <w:rPr>
          <w:rFonts w:ascii="Times New Roman" w:hAnsi="Times New Roman"/>
        </w:rPr>
      </w:pPr>
      <w:r>
        <w:rPr>
          <w:rFonts w:ascii="Times New Roman" w:hAnsi="Times New Roman"/>
        </w:rPr>
        <w:t xml:space="preserve">Como trabalhos futuros, sugere-se que outros sistemas industriais sejam analisados ​​com o </w:t>
      </w:r>
      <w:r>
        <w:rPr>
          <w:rFonts w:ascii="Times New Roman" w:hAnsi="Times New Roman"/>
        </w:rPr>
        <w:t xml:space="preserve">método proposto para verificar as contribuições para a análise de segurança do sistema, </w:t>
      </w:r>
      <w:proofErr w:type="gramStart"/>
      <w:r>
        <w:rPr>
          <w:rFonts w:ascii="Times New Roman" w:hAnsi="Times New Roman"/>
        </w:rPr>
        <w:t>implementação</w:t>
      </w:r>
      <w:proofErr w:type="gramEnd"/>
      <w:r>
        <w:rPr>
          <w:rFonts w:ascii="Times New Roman" w:hAnsi="Times New Roman"/>
        </w:rPr>
        <w:t xml:space="preserve"> de medidas para melhor distribuir a CS em todo o sistema.</w:t>
      </w:r>
    </w:p>
    <w:p w:rsidR="00051C2F" w:rsidRDefault="0023603E">
      <w:pPr>
        <w:pStyle w:val="Ttulo4"/>
        <w:rPr>
          <w:lang w:val="en-US"/>
        </w:rPr>
      </w:pPr>
      <w:proofErr w:type="spellStart"/>
      <w:r>
        <w:rPr>
          <w:lang w:val="en-US"/>
        </w:rPr>
        <w:t>Referenc</w:t>
      </w:r>
      <w:proofErr w:type="spellEnd"/>
      <w:r>
        <w:t>ias</w:t>
      </w:r>
    </w:p>
    <w:p w:rsidR="00051C2F" w:rsidRDefault="00051C2F">
      <w:pPr>
        <w:rPr>
          <w:rFonts w:ascii="Times New Roman" w:eastAsia="Times New Roman" w:hAnsi="Times New Roman" w:cs="Times New Roman"/>
          <w:b/>
          <w:lang w:val="en-US"/>
        </w:rPr>
      </w:pPr>
    </w:p>
    <w:p w:rsidR="00051C2F" w:rsidRDefault="00051C2F">
      <w:pPr>
        <w:widowControl w:val="0"/>
        <w:autoSpaceDE w:val="0"/>
        <w:autoSpaceDN w:val="0"/>
        <w:adjustRightInd w:val="0"/>
        <w:spacing w:line="240" w:lineRule="auto"/>
        <w:ind w:left="480" w:hanging="480"/>
        <w:jc w:val="both"/>
        <w:rPr>
          <w:rFonts w:ascii="Times New Roman" w:hAnsi="Times New Roman" w:cs="Times New Roman"/>
          <w:lang w:val="en-US"/>
        </w:rPr>
      </w:pPr>
      <w:r>
        <w:rPr>
          <w:rFonts w:ascii="Times New Roman" w:eastAsia="Times New Roman" w:hAnsi="Times New Roman" w:cs="Times New Roman"/>
          <w:b/>
          <w:lang w:val="en-US"/>
        </w:rPr>
        <w:lastRenderedPageBreak/>
        <w:fldChar w:fldCharType="begin" w:fldLock="1"/>
      </w:r>
      <w:r w:rsidR="0023603E">
        <w:rPr>
          <w:rFonts w:ascii="Times New Roman" w:eastAsia="Times New Roman" w:hAnsi="Times New Roman" w:cs="Times New Roman"/>
          <w:b/>
          <w:lang w:val="en-US"/>
        </w:rPr>
        <w:instrText xml:space="preserve">ADDIN Mendeley Bibliography CSL_BIBLIOGRAPHY </w:instrText>
      </w:r>
      <w:r>
        <w:rPr>
          <w:rFonts w:ascii="Times New Roman" w:eastAsia="Times New Roman" w:hAnsi="Times New Roman" w:cs="Times New Roman"/>
          <w:b/>
          <w:lang w:val="en-US"/>
        </w:rPr>
        <w:fldChar w:fldCharType="separate"/>
      </w:r>
      <w:r w:rsidR="0023603E">
        <w:rPr>
          <w:rFonts w:ascii="Times New Roman" w:hAnsi="Times New Roman" w:cs="Times New Roman"/>
          <w:lang w:val="en-US"/>
        </w:rPr>
        <w:t>Chatzimichailidou, M.M.., Dokas, I.M.,</w:t>
      </w:r>
      <w:r w:rsidR="0023603E">
        <w:rPr>
          <w:rFonts w:ascii="Times New Roman" w:hAnsi="Times New Roman" w:cs="Times New Roman"/>
          <w:lang w:val="en-US"/>
        </w:rPr>
        <w:t xml:space="preserve"> 2016. Introducing RiskSOAP to communicate the distributed situation awareness of a system about safety issues: an application to a robotic system. Ergonomics 59, 409–422. https://doi.org/10.1080/00140139.2015.1075067</w:t>
      </w:r>
    </w:p>
    <w:p w:rsidR="00051C2F" w:rsidRDefault="0023603E">
      <w:pPr>
        <w:widowControl w:val="0"/>
        <w:autoSpaceDE w:val="0"/>
        <w:autoSpaceDN w:val="0"/>
        <w:adjustRightInd w:val="0"/>
        <w:spacing w:line="240" w:lineRule="auto"/>
        <w:ind w:left="480" w:hanging="480"/>
        <w:jc w:val="both"/>
        <w:rPr>
          <w:rFonts w:ascii="Times New Roman" w:hAnsi="Times New Roman" w:cs="Times New Roman"/>
          <w:sz w:val="18"/>
          <w:szCs w:val="24"/>
          <w:lang w:val="en-US"/>
        </w:rPr>
      </w:pPr>
      <w:r>
        <w:rPr>
          <w:rFonts w:ascii="Times New Roman" w:hAnsi="Times New Roman" w:cs="Times New Roman"/>
          <w:lang w:val="en-US"/>
        </w:rPr>
        <w:t>Chatzimichailidou, M.M., Stanton, N.A.</w:t>
      </w:r>
      <w:r>
        <w:rPr>
          <w:rFonts w:ascii="Times New Roman" w:hAnsi="Times New Roman" w:cs="Times New Roman"/>
          <w:lang w:val="en-US"/>
        </w:rPr>
        <w:t>, Dokas, I.M., 2015. The concept of risk situation awareness provision: Towards a new approach for assessing the DSA about the threats and vulnerabilities of complex socio-technical systems. Saf. Sc</w:t>
      </w:r>
      <w:r>
        <w:rPr>
          <w:rFonts w:ascii="Times New Roman" w:hAnsi="Times New Roman" w:cs="Times New Roman"/>
          <w:sz w:val="18"/>
          <w:szCs w:val="24"/>
          <w:lang w:val="en-US"/>
        </w:rPr>
        <w:t>i. 79, 126–138. https://doi.org/10.1016/j.ssci.2015.05.012</w:t>
      </w:r>
    </w:p>
    <w:p w:rsidR="00051C2F" w:rsidRDefault="0023603E">
      <w:pPr>
        <w:widowControl w:val="0"/>
        <w:autoSpaceDE w:val="0"/>
        <w:autoSpaceDN w:val="0"/>
        <w:adjustRightInd w:val="0"/>
        <w:spacing w:line="240" w:lineRule="auto"/>
        <w:ind w:left="480" w:hanging="480"/>
        <w:rPr>
          <w:rFonts w:ascii="Times New Roman" w:hAnsi="Times New Roman" w:cs="Times New Roman"/>
          <w:sz w:val="18"/>
          <w:szCs w:val="24"/>
          <w:lang w:val="en-US"/>
        </w:rPr>
      </w:pPr>
      <w:r>
        <w:rPr>
          <w:rFonts w:ascii="Times New Roman" w:hAnsi="Times New Roman" w:cs="Times New Roman"/>
          <w:sz w:val="18"/>
          <w:szCs w:val="24"/>
          <w:lang w:val="en-US"/>
        </w:rPr>
        <w:t>Csardi, G.., Nepusz, T., 2006. The igraph software package for complex network research. InterJournal, Complex Syst.</w:t>
      </w:r>
    </w:p>
    <w:p w:rsidR="00051C2F" w:rsidRDefault="0023603E">
      <w:pPr>
        <w:widowControl w:val="0"/>
        <w:autoSpaceDE w:val="0"/>
        <w:autoSpaceDN w:val="0"/>
        <w:adjustRightInd w:val="0"/>
        <w:spacing w:line="240" w:lineRule="auto"/>
        <w:ind w:left="480" w:hanging="480"/>
        <w:rPr>
          <w:rFonts w:ascii="Times New Roman" w:hAnsi="Times New Roman" w:cs="Times New Roman"/>
          <w:sz w:val="18"/>
          <w:szCs w:val="24"/>
          <w:lang w:val="en-US"/>
        </w:rPr>
      </w:pPr>
      <w:r>
        <w:rPr>
          <w:rFonts w:ascii="Times New Roman" w:hAnsi="Times New Roman" w:cs="Times New Roman"/>
          <w:sz w:val="18"/>
          <w:szCs w:val="24"/>
          <w:lang w:val="en-US"/>
        </w:rPr>
        <w:t>CSB, 2009. Investigation Report No. 2008-3-I-FL, T2 Laboratories, Inc. Runaway Reaction., U. S. Chemical Safety and Hazard Investigation B</w:t>
      </w:r>
      <w:r>
        <w:rPr>
          <w:rFonts w:ascii="Times New Roman" w:hAnsi="Times New Roman" w:cs="Times New Roman"/>
          <w:sz w:val="18"/>
          <w:szCs w:val="24"/>
          <w:lang w:val="en-US"/>
        </w:rPr>
        <w:t>oard. jacksonville, Florida. https://doi.org/10.5754/hge11839</w:t>
      </w:r>
    </w:p>
    <w:p w:rsidR="00051C2F" w:rsidRDefault="0023603E">
      <w:pPr>
        <w:widowControl w:val="0"/>
        <w:autoSpaceDE w:val="0"/>
        <w:autoSpaceDN w:val="0"/>
        <w:adjustRightInd w:val="0"/>
        <w:spacing w:line="240" w:lineRule="auto"/>
        <w:ind w:left="480" w:hanging="480"/>
        <w:rPr>
          <w:rFonts w:ascii="Times New Roman" w:hAnsi="Times New Roman" w:cs="Times New Roman"/>
          <w:sz w:val="18"/>
          <w:szCs w:val="24"/>
          <w:lang w:val="en-US"/>
        </w:rPr>
      </w:pPr>
      <w:r>
        <w:rPr>
          <w:rFonts w:ascii="Times New Roman" w:hAnsi="Times New Roman" w:cs="Times New Roman"/>
          <w:sz w:val="18"/>
          <w:szCs w:val="24"/>
          <w:lang w:val="en-US"/>
        </w:rPr>
        <w:t xml:space="preserve">Dokas, I.M., Feehan, J., Imran, S., 2013. EWaSAP : An Early Warning Sign Identification Approach Based on a Systemic Hazard Analysis EWaSAP : An Early Warning Sign Identification Approach Based </w:t>
      </w:r>
      <w:r>
        <w:rPr>
          <w:rFonts w:ascii="Times New Roman" w:hAnsi="Times New Roman" w:cs="Times New Roman"/>
          <w:sz w:val="18"/>
          <w:szCs w:val="24"/>
          <w:lang w:val="en-US"/>
        </w:rPr>
        <w:t>on a Systemic Hazard Analysis. https://doi.org/10.1016/j.ssci.2013.03.013</w:t>
      </w:r>
    </w:p>
    <w:p w:rsidR="00051C2F" w:rsidRDefault="0023603E">
      <w:pPr>
        <w:widowControl w:val="0"/>
        <w:autoSpaceDE w:val="0"/>
        <w:autoSpaceDN w:val="0"/>
        <w:adjustRightInd w:val="0"/>
        <w:spacing w:line="240" w:lineRule="auto"/>
        <w:ind w:left="480" w:hanging="480"/>
        <w:rPr>
          <w:rFonts w:ascii="Times New Roman" w:hAnsi="Times New Roman" w:cs="Times New Roman"/>
          <w:sz w:val="18"/>
          <w:szCs w:val="24"/>
          <w:lang w:val="en-US"/>
        </w:rPr>
      </w:pPr>
      <w:r>
        <w:rPr>
          <w:rFonts w:ascii="Times New Roman" w:hAnsi="Times New Roman" w:cs="Times New Roman"/>
          <w:sz w:val="18"/>
          <w:szCs w:val="24"/>
          <w:lang w:val="en-US"/>
        </w:rPr>
        <w:t>Endsley, M.. R.., 1995. Toward a Theory of Situation Awareness in Dynamic Systems. Hum. Factors J. 37, 32–64. https://doi.org/10.1518/001872095779049543</w:t>
      </w:r>
    </w:p>
    <w:p w:rsidR="00051C2F" w:rsidRDefault="0023603E">
      <w:pPr>
        <w:widowControl w:val="0"/>
        <w:autoSpaceDE w:val="0"/>
        <w:autoSpaceDN w:val="0"/>
        <w:adjustRightInd w:val="0"/>
        <w:spacing w:line="240" w:lineRule="auto"/>
        <w:ind w:left="480" w:hanging="480"/>
        <w:rPr>
          <w:rFonts w:ascii="Times New Roman" w:hAnsi="Times New Roman" w:cs="Times New Roman"/>
          <w:sz w:val="18"/>
          <w:szCs w:val="24"/>
          <w:lang w:val="en-US"/>
        </w:rPr>
      </w:pPr>
      <w:r>
        <w:rPr>
          <w:rFonts w:ascii="Times New Roman" w:hAnsi="Times New Roman" w:cs="Times New Roman"/>
          <w:sz w:val="18"/>
          <w:szCs w:val="24"/>
          <w:lang w:val="en-US"/>
        </w:rPr>
        <w:t xml:space="preserve">Endsley, M.R., Selcon, S.J., </w:t>
      </w:r>
      <w:r>
        <w:rPr>
          <w:rFonts w:ascii="Times New Roman" w:hAnsi="Times New Roman" w:cs="Times New Roman"/>
          <w:sz w:val="18"/>
          <w:szCs w:val="24"/>
          <w:lang w:val="en-US"/>
        </w:rPr>
        <w:t>1988. Design and Evaluation for Situation Awareness Enhancement, in: Conference: Human Factors and Ergonomics Society Annual Meeting Proceedings. https://doi.org/DOI: 10.1177/154193128803200221</w:t>
      </w:r>
    </w:p>
    <w:p w:rsidR="00051C2F" w:rsidRDefault="0023603E">
      <w:pPr>
        <w:widowControl w:val="0"/>
        <w:autoSpaceDE w:val="0"/>
        <w:autoSpaceDN w:val="0"/>
        <w:adjustRightInd w:val="0"/>
        <w:spacing w:line="240" w:lineRule="auto"/>
        <w:ind w:left="480" w:hanging="480"/>
        <w:rPr>
          <w:rFonts w:ascii="Times New Roman" w:hAnsi="Times New Roman" w:cs="Times New Roman"/>
          <w:sz w:val="18"/>
          <w:szCs w:val="24"/>
          <w:lang w:val="en-US"/>
        </w:rPr>
      </w:pPr>
      <w:r>
        <w:rPr>
          <w:rFonts w:ascii="Times New Roman" w:hAnsi="Times New Roman" w:cs="Times New Roman"/>
          <w:sz w:val="18"/>
          <w:szCs w:val="24"/>
          <w:lang w:val="en-US"/>
        </w:rPr>
        <w:t xml:space="preserve">Hollnagel, E., 2012. FRAM: the Functional Resonance Analysis </w:t>
      </w:r>
      <w:r>
        <w:rPr>
          <w:rFonts w:ascii="Times New Roman" w:hAnsi="Times New Roman" w:cs="Times New Roman"/>
          <w:sz w:val="18"/>
          <w:szCs w:val="24"/>
          <w:lang w:val="en-US"/>
        </w:rPr>
        <w:t>Method. Ashgate Publishing Limited.</w:t>
      </w:r>
    </w:p>
    <w:p w:rsidR="00051C2F" w:rsidRDefault="0023603E">
      <w:pPr>
        <w:widowControl w:val="0"/>
        <w:autoSpaceDE w:val="0"/>
        <w:autoSpaceDN w:val="0"/>
        <w:adjustRightInd w:val="0"/>
        <w:spacing w:line="240" w:lineRule="auto"/>
        <w:ind w:left="480" w:hanging="480"/>
        <w:rPr>
          <w:rFonts w:ascii="Times New Roman" w:hAnsi="Times New Roman" w:cs="Times New Roman"/>
          <w:sz w:val="18"/>
          <w:szCs w:val="24"/>
          <w:lang w:val="en-US"/>
        </w:rPr>
      </w:pPr>
      <w:r>
        <w:rPr>
          <w:rFonts w:ascii="Times New Roman" w:hAnsi="Times New Roman" w:cs="Times New Roman"/>
          <w:sz w:val="18"/>
          <w:szCs w:val="24"/>
          <w:lang w:val="en-US"/>
        </w:rPr>
        <w:t>Jeannot, E.., Kelly, C., 2003. The Development of Situation Awareness Measures in ATM Systems. Technical Report HRS/HSP-005-REP-01.</w:t>
      </w:r>
    </w:p>
    <w:p w:rsidR="00051C2F" w:rsidRDefault="0023603E">
      <w:pPr>
        <w:widowControl w:val="0"/>
        <w:autoSpaceDE w:val="0"/>
        <w:autoSpaceDN w:val="0"/>
        <w:adjustRightInd w:val="0"/>
        <w:spacing w:line="240" w:lineRule="auto"/>
        <w:ind w:left="480" w:hanging="480"/>
        <w:rPr>
          <w:rFonts w:ascii="Times New Roman" w:hAnsi="Times New Roman" w:cs="Times New Roman"/>
          <w:sz w:val="18"/>
          <w:szCs w:val="24"/>
          <w:lang w:val="en-US"/>
        </w:rPr>
      </w:pPr>
      <w:r>
        <w:rPr>
          <w:rFonts w:ascii="Times New Roman" w:hAnsi="Times New Roman" w:cs="Times New Roman"/>
          <w:sz w:val="18"/>
          <w:szCs w:val="24"/>
          <w:lang w:val="en-US"/>
        </w:rPr>
        <w:t>Leveson, N.G., 2011. Engineering a Safer World: Systems Thinking Applied to Safety, Vasa</w:t>
      </w:r>
      <w:r>
        <w:rPr>
          <w:rFonts w:ascii="Times New Roman" w:hAnsi="Times New Roman" w:cs="Times New Roman"/>
          <w:sz w:val="18"/>
          <w:szCs w:val="24"/>
          <w:lang w:val="en-US"/>
        </w:rPr>
        <w:t>. MIT Press, Massachussetts. https://doi.org/10.1017/CBO9781107415324.004</w:t>
      </w:r>
    </w:p>
    <w:p w:rsidR="00051C2F" w:rsidRDefault="0023603E">
      <w:pPr>
        <w:widowControl w:val="0"/>
        <w:autoSpaceDE w:val="0"/>
        <w:autoSpaceDN w:val="0"/>
        <w:adjustRightInd w:val="0"/>
        <w:spacing w:line="240" w:lineRule="auto"/>
        <w:ind w:left="480" w:hanging="480"/>
        <w:rPr>
          <w:rFonts w:ascii="Times New Roman" w:hAnsi="Times New Roman" w:cs="Times New Roman"/>
          <w:sz w:val="18"/>
          <w:szCs w:val="24"/>
          <w:lang w:val="en-US"/>
        </w:rPr>
      </w:pPr>
      <w:r>
        <w:rPr>
          <w:rFonts w:ascii="Times New Roman" w:hAnsi="Times New Roman" w:cs="Times New Roman"/>
          <w:sz w:val="18"/>
          <w:szCs w:val="24"/>
          <w:lang w:val="en-US"/>
        </w:rPr>
        <w:t>Matthews, M.D.., Pleban, R.J.., Endsley, M.R.., Strater, L.D., 2000. Measures of infantry situation awareness for a virtual MOUT environment. Paper presented at the Human Performance</w:t>
      </w:r>
      <w:r>
        <w:rPr>
          <w:rFonts w:ascii="Times New Roman" w:hAnsi="Times New Roman" w:cs="Times New Roman"/>
          <w:sz w:val="18"/>
          <w:szCs w:val="24"/>
          <w:lang w:val="en-US"/>
        </w:rPr>
        <w:t>, Situation Awareness and Automation: User Centred Design for the New Millennium, in: Conference, October, 2000. Motley.</w:t>
      </w:r>
    </w:p>
    <w:p w:rsidR="00051C2F" w:rsidRDefault="0023603E">
      <w:pPr>
        <w:widowControl w:val="0"/>
        <w:autoSpaceDE w:val="0"/>
        <w:autoSpaceDN w:val="0"/>
        <w:adjustRightInd w:val="0"/>
        <w:spacing w:line="240" w:lineRule="auto"/>
        <w:ind w:left="480" w:hanging="480"/>
        <w:rPr>
          <w:rFonts w:ascii="Times New Roman" w:hAnsi="Times New Roman" w:cs="Times New Roman"/>
          <w:sz w:val="18"/>
          <w:szCs w:val="24"/>
          <w:lang w:val="en-US"/>
        </w:rPr>
      </w:pPr>
      <w:r>
        <w:rPr>
          <w:rFonts w:ascii="Times New Roman" w:hAnsi="Times New Roman" w:cs="Times New Roman"/>
          <w:sz w:val="18"/>
          <w:szCs w:val="24"/>
          <w:lang w:val="en-US"/>
        </w:rPr>
        <w:t>Patriarca, R., Bergstrom, L., 2017. Modelling complexity in everyday operations : functional resonance in maritime mooring at quay. Cog</w:t>
      </w:r>
      <w:r>
        <w:rPr>
          <w:rFonts w:ascii="Times New Roman" w:hAnsi="Times New Roman" w:cs="Times New Roman"/>
          <w:sz w:val="18"/>
          <w:szCs w:val="24"/>
          <w:lang w:val="en-US"/>
        </w:rPr>
        <w:t>n. Technol. Work. https://doi.org/10.1007/s10111-017-0426-2</w:t>
      </w:r>
    </w:p>
    <w:p w:rsidR="00051C2F" w:rsidRDefault="0023603E">
      <w:pPr>
        <w:widowControl w:val="0"/>
        <w:autoSpaceDE w:val="0"/>
        <w:autoSpaceDN w:val="0"/>
        <w:adjustRightInd w:val="0"/>
        <w:spacing w:line="240" w:lineRule="auto"/>
        <w:ind w:left="480" w:hanging="480"/>
        <w:rPr>
          <w:rFonts w:ascii="Times New Roman" w:hAnsi="Times New Roman" w:cs="Times New Roman"/>
          <w:sz w:val="18"/>
          <w:szCs w:val="24"/>
          <w:lang w:val="en-US"/>
        </w:rPr>
      </w:pPr>
      <w:r>
        <w:rPr>
          <w:rFonts w:ascii="Times New Roman" w:hAnsi="Times New Roman" w:cs="Times New Roman"/>
          <w:sz w:val="18"/>
          <w:szCs w:val="24"/>
          <w:lang w:val="en-US"/>
        </w:rPr>
        <w:t>Salas, E.., Prince, C.., Baker, D.P.., Shrestha, L., 2005. Situation awareness in team performance: Implications for measurement and training. J. Hum. Factors Ergon. Soc. 37, 123–136.</w:t>
      </w:r>
    </w:p>
    <w:p w:rsidR="00051C2F" w:rsidRDefault="0023603E">
      <w:pPr>
        <w:widowControl w:val="0"/>
        <w:autoSpaceDE w:val="0"/>
        <w:autoSpaceDN w:val="0"/>
        <w:adjustRightInd w:val="0"/>
        <w:spacing w:line="240" w:lineRule="auto"/>
        <w:ind w:left="480" w:hanging="480"/>
        <w:rPr>
          <w:rFonts w:ascii="Times New Roman" w:hAnsi="Times New Roman" w:cs="Times New Roman"/>
          <w:sz w:val="18"/>
          <w:szCs w:val="24"/>
          <w:lang w:val="en-US"/>
        </w:rPr>
      </w:pPr>
      <w:r>
        <w:rPr>
          <w:rFonts w:ascii="Times New Roman" w:hAnsi="Times New Roman" w:cs="Times New Roman"/>
          <w:sz w:val="18"/>
          <w:szCs w:val="24"/>
          <w:lang w:val="en-US"/>
        </w:rPr>
        <w:t>Salmon, P.M.</w:t>
      </w:r>
      <w:r>
        <w:rPr>
          <w:rFonts w:ascii="Times New Roman" w:hAnsi="Times New Roman" w:cs="Times New Roman"/>
          <w:sz w:val="18"/>
          <w:szCs w:val="24"/>
          <w:lang w:val="en-US"/>
        </w:rPr>
        <w:t>, Stanton, N.A., Walker, G.H., Baber, C., Jenkins, D.P., McMaster, R., Young, M.S., 2008. What really is going on? Review of situation awareness models for individuals and teams. Theor. Issues Ergon. Sci. 9, 297–323. https://doi.org/10.1080/146392207015617</w:t>
      </w:r>
      <w:r>
        <w:rPr>
          <w:rFonts w:ascii="Times New Roman" w:hAnsi="Times New Roman" w:cs="Times New Roman"/>
          <w:sz w:val="18"/>
          <w:szCs w:val="24"/>
          <w:lang w:val="en-US"/>
        </w:rPr>
        <w:t>75</w:t>
      </w:r>
    </w:p>
    <w:p w:rsidR="00051C2F" w:rsidRDefault="0023603E">
      <w:pPr>
        <w:widowControl w:val="0"/>
        <w:autoSpaceDE w:val="0"/>
        <w:autoSpaceDN w:val="0"/>
        <w:adjustRightInd w:val="0"/>
        <w:spacing w:line="240" w:lineRule="auto"/>
        <w:ind w:left="480" w:hanging="480"/>
        <w:rPr>
          <w:rFonts w:ascii="Times New Roman" w:hAnsi="Times New Roman" w:cs="Times New Roman"/>
          <w:sz w:val="18"/>
          <w:szCs w:val="24"/>
          <w:lang w:val="en-US"/>
        </w:rPr>
      </w:pPr>
      <w:r>
        <w:rPr>
          <w:rFonts w:ascii="Times New Roman" w:hAnsi="Times New Roman" w:cs="Times New Roman"/>
          <w:sz w:val="18"/>
          <w:szCs w:val="24"/>
          <w:lang w:val="en-US"/>
        </w:rPr>
        <w:t>Salmon, P.M., Stanton, N.A., Walker, G.H., Jenkins, D., Ladva, D., Rafferty, L., Young, M., 2009. Measuring Situation Awareness in complex systems: Comparison of measures study. Int. J. Ind. Ergon. 39, 490–500. https://doi.org/10.1016/j.ergon.2008.10.01</w:t>
      </w:r>
      <w:r>
        <w:rPr>
          <w:rFonts w:ascii="Times New Roman" w:hAnsi="Times New Roman" w:cs="Times New Roman"/>
          <w:sz w:val="18"/>
          <w:szCs w:val="24"/>
          <w:lang w:val="en-US"/>
        </w:rPr>
        <w:t>0</w:t>
      </w:r>
    </w:p>
    <w:p w:rsidR="00051C2F" w:rsidRDefault="0023603E">
      <w:pPr>
        <w:widowControl w:val="0"/>
        <w:autoSpaceDE w:val="0"/>
        <w:autoSpaceDN w:val="0"/>
        <w:adjustRightInd w:val="0"/>
        <w:spacing w:line="240" w:lineRule="auto"/>
        <w:ind w:left="480" w:hanging="480"/>
        <w:rPr>
          <w:rFonts w:ascii="Times New Roman" w:hAnsi="Times New Roman" w:cs="Times New Roman"/>
          <w:sz w:val="18"/>
          <w:szCs w:val="24"/>
          <w:lang w:val="en-US"/>
        </w:rPr>
      </w:pPr>
      <w:r>
        <w:rPr>
          <w:rFonts w:ascii="Times New Roman" w:hAnsi="Times New Roman" w:cs="Times New Roman"/>
          <w:sz w:val="18"/>
          <w:szCs w:val="24"/>
          <w:lang w:val="en-US"/>
        </w:rPr>
        <w:t>Stanton, N.A.., Salmon, P.M.., Walker, G.H.., Jenkins, D.P., 2010. Is situation awareness all in the mind? Theor. Issues Ergon. Sci. 11, 29–40. https://doi.org/10.1080/14639220903009938</w:t>
      </w:r>
    </w:p>
    <w:p w:rsidR="00051C2F" w:rsidRDefault="0023603E">
      <w:pPr>
        <w:widowControl w:val="0"/>
        <w:autoSpaceDE w:val="0"/>
        <w:autoSpaceDN w:val="0"/>
        <w:adjustRightInd w:val="0"/>
        <w:spacing w:line="240" w:lineRule="auto"/>
        <w:ind w:left="480" w:hanging="480"/>
        <w:rPr>
          <w:rFonts w:ascii="Times New Roman" w:hAnsi="Times New Roman" w:cs="Times New Roman"/>
          <w:sz w:val="18"/>
          <w:szCs w:val="24"/>
          <w:lang w:val="en-US"/>
        </w:rPr>
      </w:pPr>
      <w:r>
        <w:rPr>
          <w:rFonts w:ascii="Times New Roman" w:hAnsi="Times New Roman" w:cs="Times New Roman"/>
          <w:sz w:val="18"/>
          <w:szCs w:val="24"/>
          <w:lang w:val="en-US"/>
        </w:rPr>
        <w:t>Taylor, R.M., 1989. Situational awareness rating technique (SART): T</w:t>
      </w:r>
      <w:r>
        <w:rPr>
          <w:rFonts w:ascii="Times New Roman" w:hAnsi="Times New Roman" w:cs="Times New Roman"/>
          <w:sz w:val="18"/>
          <w:szCs w:val="24"/>
          <w:lang w:val="en-US"/>
        </w:rPr>
        <w:t>he development of a tool for aircrew systems design., in: AGARD AMP Symposium on Situational Awareness in Aerospace Operations, CP478. Seuilly-Sur Seine: NATO AGARD.</w:t>
      </w:r>
    </w:p>
    <w:p w:rsidR="00051C2F" w:rsidRDefault="0023603E">
      <w:pPr>
        <w:widowControl w:val="0"/>
        <w:autoSpaceDE w:val="0"/>
        <w:autoSpaceDN w:val="0"/>
        <w:adjustRightInd w:val="0"/>
        <w:spacing w:line="240" w:lineRule="auto"/>
        <w:ind w:left="480" w:hanging="480"/>
        <w:rPr>
          <w:rFonts w:ascii="Times New Roman" w:hAnsi="Times New Roman" w:cs="Times New Roman"/>
          <w:sz w:val="18"/>
          <w:szCs w:val="24"/>
          <w:lang w:val="en-US"/>
        </w:rPr>
      </w:pPr>
      <w:r>
        <w:rPr>
          <w:rFonts w:ascii="Times New Roman" w:hAnsi="Times New Roman" w:cs="Times New Roman"/>
          <w:sz w:val="18"/>
          <w:szCs w:val="24"/>
          <w:lang w:val="en-US"/>
        </w:rPr>
        <w:t>Waag, W.L., Houck, M.R., 1994. Tools for assessing situational awareness in an operational</w:t>
      </w:r>
      <w:r>
        <w:rPr>
          <w:rFonts w:ascii="Times New Roman" w:hAnsi="Times New Roman" w:cs="Times New Roman"/>
          <w:sz w:val="18"/>
          <w:szCs w:val="24"/>
          <w:lang w:val="en-US"/>
        </w:rPr>
        <w:t xml:space="preserve"> fighter environment. Aerosp. Med. Assoc. 1–14.</w:t>
      </w:r>
    </w:p>
    <w:p w:rsidR="00051C2F" w:rsidRDefault="0023603E">
      <w:pPr>
        <w:widowControl w:val="0"/>
        <w:autoSpaceDE w:val="0"/>
        <w:autoSpaceDN w:val="0"/>
        <w:adjustRightInd w:val="0"/>
        <w:spacing w:line="240" w:lineRule="auto"/>
        <w:ind w:left="480" w:hanging="480"/>
        <w:rPr>
          <w:rFonts w:ascii="Times New Roman" w:hAnsi="Times New Roman" w:cs="Times New Roman"/>
          <w:sz w:val="18"/>
        </w:rPr>
      </w:pPr>
      <w:r>
        <w:rPr>
          <w:rFonts w:ascii="Times New Roman" w:hAnsi="Times New Roman" w:cs="Times New Roman"/>
          <w:sz w:val="18"/>
          <w:szCs w:val="24"/>
          <w:lang w:val="en-US"/>
        </w:rPr>
        <w:t xml:space="preserve">Walker, G.H.., Stanton, N.A.., Stewart, R.., Jenkins, D.., Wells, L.., Salmon, P.., Baber, C., 2009. Using an integrated methods approach to analyse the emergent properties of military command and control. </w:t>
      </w:r>
      <w:r>
        <w:rPr>
          <w:rFonts w:ascii="Times New Roman" w:hAnsi="Times New Roman" w:cs="Times New Roman"/>
          <w:sz w:val="18"/>
          <w:szCs w:val="24"/>
        </w:rPr>
        <w:t>Ap</w:t>
      </w:r>
      <w:r>
        <w:rPr>
          <w:rFonts w:ascii="Times New Roman" w:hAnsi="Times New Roman" w:cs="Times New Roman"/>
          <w:sz w:val="18"/>
          <w:szCs w:val="24"/>
        </w:rPr>
        <w:t>pl. Ergon. 40, 636–647.</w:t>
      </w:r>
    </w:p>
    <w:p w:rsidR="00051C2F" w:rsidRDefault="00051C2F">
      <w:pPr>
        <w:rPr>
          <w:rFonts w:ascii="Times New Roman" w:hAnsi="Times New Roman"/>
          <w:color w:val="0000FF"/>
          <w:lang w:val="en-US"/>
        </w:rPr>
      </w:pPr>
      <w:r>
        <w:rPr>
          <w:rFonts w:ascii="Times New Roman" w:eastAsia="Times New Roman" w:hAnsi="Times New Roman" w:cs="Times New Roman"/>
          <w:b/>
          <w:lang w:val="en-US"/>
        </w:rPr>
        <w:lastRenderedPageBreak/>
        <w:fldChar w:fldCharType="end"/>
      </w:r>
    </w:p>
    <w:sectPr w:rsidR="00051C2F" w:rsidSect="00051C2F">
      <w:pgSz w:w="11906" w:h="16838"/>
      <w:pgMar w:top="1417" w:right="1701" w:bottom="1417"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TimesNewRoman">
    <w:altName w:val="Cambria"/>
    <w:panose1 w:val="00000000000000000000"/>
    <w:charset w:val="00"/>
    <w:family w:val="roman"/>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7DF62B3F"/>
    <w:multiLevelType w:val="multilevel"/>
    <w:tmpl w:val="7DF62B3F"/>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stylePaneFormatFilter w:val="1024"/>
  <w:defaultTabStop w:val="708"/>
  <w:hyphenationZone w:val="425"/>
  <w:characterSpacingControl w:val="doNotCompress"/>
  <w:compat/>
  <w:rsids>
    <w:rsidRoot w:val="00FE7497"/>
    <w:rsid w:val="00035D0B"/>
    <w:rsid w:val="00051C2F"/>
    <w:rsid w:val="00070001"/>
    <w:rsid w:val="001A24F3"/>
    <w:rsid w:val="0023603E"/>
    <w:rsid w:val="00250962"/>
    <w:rsid w:val="003B4456"/>
    <w:rsid w:val="004D3218"/>
    <w:rsid w:val="00527549"/>
    <w:rsid w:val="00A84BB5"/>
    <w:rsid w:val="00BC2070"/>
    <w:rsid w:val="00F14340"/>
    <w:rsid w:val="00FE7497"/>
    <w:rsid w:val="14874057"/>
    <w:rsid w:val="17C6646A"/>
    <w:rsid w:val="258E6812"/>
    <w:rsid w:val="2A884B86"/>
    <w:rsid w:val="3B1D6B0D"/>
    <w:rsid w:val="3CE5494A"/>
    <w:rsid w:val="3E545B91"/>
    <w:rsid w:val="43C71D32"/>
    <w:rsid w:val="4B3672B1"/>
    <w:rsid w:val="55442FD8"/>
    <w:rsid w:val="61FF5245"/>
    <w:rsid w:val="7A2D4C4F"/>
    <w:rsid w:val="7C713CAF"/>
    <w:rsid w:val="7E05559D"/>
  </w:rsids>
  <m:mathPr>
    <m:mathFont m:val="Cambria Math"/>
    <m:brkBin m:val="before"/>
    <m:brkBinSub m:val="--"/>
    <m:smallFrac/>
    <m:dispDef/>
    <m:lMargin m:val="0"/>
    <m:rMargin m:val="0"/>
    <m:defJc m:val="centerGroup"/>
    <m:wrapIndent m:val="1440"/>
    <m:intLim m:val="subSup"/>
    <m:naryLim m:val="undOvr"/>
  </m:mathPr>
  <w:themeFontLang w:val="pt-BR"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Arial" w:eastAsia="Arial" w:hAnsi="Arial" w:cs="Arial"/>
        <w:lang w:val="pt-BR" w:eastAsia="pt-B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uiPriority="9" w:qFormat="1"/>
    <w:lsdException w:name="heading 4" w:semiHidden="0"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List Paragraph" w:semiHidden="0" w:uiPriority="34" w:unhideWhenUsed="0" w:qFormat="1"/>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51C2F"/>
    <w:rPr>
      <w:rFonts w:asciiTheme="minorHAnsi" w:eastAsiaTheme="minorHAnsi" w:hAnsiTheme="minorHAnsi" w:cstheme="minorBidi"/>
      <w:sz w:val="22"/>
      <w:szCs w:val="22"/>
      <w:lang w:eastAsia="en-US"/>
    </w:rPr>
  </w:style>
  <w:style w:type="paragraph" w:styleId="Ttulo2">
    <w:name w:val="heading 2"/>
    <w:basedOn w:val="Normal"/>
    <w:next w:val="Normal"/>
    <w:qFormat/>
    <w:rsid w:val="00051C2F"/>
    <w:pPr>
      <w:keepNext/>
      <w:keepLines/>
      <w:spacing w:before="360" w:after="120"/>
      <w:outlineLvl w:val="1"/>
    </w:pPr>
    <w:rPr>
      <w:sz w:val="32"/>
      <w:szCs w:val="32"/>
    </w:rPr>
  </w:style>
  <w:style w:type="paragraph" w:styleId="Ttulo4">
    <w:name w:val="heading 4"/>
    <w:basedOn w:val="Normal"/>
    <w:next w:val="Normal"/>
    <w:uiPriority w:val="9"/>
    <w:unhideWhenUsed/>
    <w:qFormat/>
    <w:rsid w:val="00051C2F"/>
    <w:pPr>
      <w:keepNext/>
      <w:spacing w:before="240" w:after="60"/>
      <w:outlineLvl w:val="3"/>
    </w:pPr>
    <w:rPr>
      <w:b/>
      <w:sz w:val="28"/>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r-formataoHTML">
    <w:name w:val="HTML Preformatted"/>
    <w:basedOn w:val="Normal"/>
    <w:link w:val="Pr-formataoHTMLChar"/>
    <w:uiPriority w:val="99"/>
    <w:semiHidden/>
    <w:unhideWhenUsed/>
    <w:rsid w:val="00051C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pt-BR"/>
    </w:rPr>
  </w:style>
  <w:style w:type="character" w:customStyle="1" w:styleId="Pr-formataoHTMLChar">
    <w:name w:val="Pré-formatação HTML Char"/>
    <w:basedOn w:val="Fontepargpadro"/>
    <w:link w:val="Pr-formataoHTML"/>
    <w:uiPriority w:val="99"/>
    <w:semiHidden/>
    <w:rsid w:val="00051C2F"/>
    <w:rPr>
      <w:rFonts w:ascii="Courier New" w:eastAsia="Times New Roman" w:hAnsi="Courier New" w:cs="Courier New"/>
      <w:sz w:val="20"/>
      <w:szCs w:val="20"/>
      <w:lang w:eastAsia="pt-BR"/>
    </w:rPr>
  </w:style>
  <w:style w:type="paragraph" w:styleId="PargrafodaLista">
    <w:name w:val="List Paragraph"/>
    <w:basedOn w:val="Normal"/>
    <w:uiPriority w:val="34"/>
    <w:qFormat/>
    <w:rsid w:val="00051C2F"/>
    <w:pPr>
      <w:ind w:left="720"/>
      <w:contextualSpacing/>
    </w:pPr>
  </w:style>
  <w:style w:type="table" w:customStyle="1" w:styleId="Style12">
    <w:name w:val="_Style 12"/>
    <w:basedOn w:val="TableNormal"/>
    <w:qFormat/>
    <w:rsid w:val="00051C2F"/>
    <w:tblPr>
      <w:tblCellMar>
        <w:top w:w="100" w:type="dxa"/>
        <w:left w:w="100" w:type="dxa"/>
        <w:bottom w:w="100" w:type="dxa"/>
        <w:right w:w="100" w:type="dxa"/>
      </w:tblCellMar>
    </w:tblPr>
  </w:style>
  <w:style w:type="table" w:customStyle="1" w:styleId="TableNormal">
    <w:name w:val="Table Normal"/>
    <w:qFormat/>
    <w:rsid w:val="00051C2F"/>
    <w:tblPr>
      <w:tblCellMar>
        <w:top w:w="0" w:type="dxa"/>
        <w:left w:w="0" w:type="dxa"/>
        <w:bottom w:w="0" w:type="dxa"/>
        <w:right w:w="0" w:type="dxa"/>
      </w:tblCellMar>
    </w:tblPr>
  </w:style>
  <w:style w:type="table" w:customStyle="1" w:styleId="Style13">
    <w:name w:val="_Style 13"/>
    <w:basedOn w:val="TableNormal"/>
    <w:rsid w:val="00051C2F"/>
    <w:tblPr>
      <w:tblCellMar>
        <w:top w:w="100" w:type="dxa"/>
        <w:left w:w="100" w:type="dxa"/>
        <w:bottom w:w="100" w:type="dxa"/>
        <w:right w:w="100" w:type="dxa"/>
      </w:tblCellMar>
    </w:tblPr>
  </w:style>
  <w:style w:type="table" w:customStyle="1" w:styleId="Style14">
    <w:name w:val="_Style 14"/>
    <w:basedOn w:val="TableNormal"/>
    <w:qFormat/>
    <w:rsid w:val="00051C2F"/>
    <w:tblPr>
      <w:tblCellMar>
        <w:top w:w="100" w:type="dxa"/>
        <w:left w:w="100" w:type="dxa"/>
        <w:bottom w:w="100" w:type="dxa"/>
        <w:right w:w="100" w:type="dxa"/>
      </w:tblCellMar>
    </w:tbl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tiff"/><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image" Target="media/image7.tiff"/><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tiff"/><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5.tiff"/><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tiff"/></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16</Pages>
  <Words>5785</Words>
  <Characters>31240</Characters>
  <Application>Microsoft Office Word</Application>
  <DocSecurity>4</DocSecurity>
  <Lines>260</Lines>
  <Paragraphs>73</Paragraphs>
  <ScaleCrop>false</ScaleCrop>
  <Company/>
  <LinksUpToDate>false</LinksUpToDate>
  <CharactersWithSpaces>36952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Moacyr Machado</dc:creator>
  <cp:lastModifiedBy>LuizC</cp:lastModifiedBy>
  <cp:revision>2</cp:revision>
  <dcterms:created xsi:type="dcterms:W3CDTF">2019-12-13T14:59:00Z</dcterms:created>
  <dcterms:modified xsi:type="dcterms:W3CDTF">2019-12-13T14:59:00Z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1046-11.2.0.8942</vt:lpwstr>
  </property>
</Properties>
</file>